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2C77FB" w:rsidRPr="002C77FB" w:rsidRDefault="00F377D9" w:rsidP="002C77FB">
      <w:bookmarkStart w:id="0" w:name="_GoBack"/>
      <w:bookmarkEnd w:id="0"/>
      <w:r>
        <w:rPr>
          <w:noProof/>
        </w:rPr>
        <w:drawing>
          <wp:inline distT="0" distB="0" distL="0" distR="0" wp14:anchorId="60FADFAA" wp14:editId="07777777">
            <wp:extent cx="3619500" cy="800100"/>
            <wp:effectExtent l="0" t="0" r="0" b="0"/>
            <wp:docPr id="1" name="Picture 1" descr="MIND_Here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Herefordshi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800100"/>
                    </a:xfrm>
                    <a:prstGeom prst="rect">
                      <a:avLst/>
                    </a:prstGeom>
                    <a:noFill/>
                    <a:ln>
                      <a:noFill/>
                    </a:ln>
                  </pic:spPr>
                </pic:pic>
              </a:graphicData>
            </a:graphic>
          </wp:inline>
        </w:drawing>
      </w:r>
    </w:p>
    <w:p w14:paraId="0FF2D34C" w14:textId="77777777" w:rsidR="00551101" w:rsidRPr="002C77FB" w:rsidRDefault="002C77FB" w:rsidP="25BE1F54">
      <w:pPr>
        <w:pStyle w:val="Heading2"/>
        <w:rPr>
          <w:rFonts w:asciiTheme="minorHAnsi" w:eastAsiaTheme="minorEastAsia" w:hAnsiTheme="minorHAnsi" w:cstheme="minorBidi"/>
          <w:szCs w:val="28"/>
          <w:u w:val="single"/>
        </w:rPr>
      </w:pPr>
      <w:r w:rsidRPr="25BE1F54">
        <w:rPr>
          <w:rFonts w:asciiTheme="minorHAnsi" w:eastAsiaTheme="minorEastAsia" w:hAnsiTheme="minorHAnsi" w:cstheme="minorBidi"/>
          <w:szCs w:val="28"/>
          <w:u w:val="single"/>
        </w:rPr>
        <w:t>JOB DESCRIPTION</w:t>
      </w:r>
    </w:p>
    <w:p w14:paraId="0A37501D" w14:textId="77777777" w:rsidR="002C77FB" w:rsidRDefault="002C77FB" w:rsidP="25BE1F54">
      <w:pPr>
        <w:rPr>
          <w:rFonts w:asciiTheme="minorHAnsi" w:eastAsiaTheme="minorEastAsia" w:hAnsiTheme="minorHAnsi" w:cstheme="minorBidi"/>
        </w:rPr>
      </w:pPr>
    </w:p>
    <w:tbl>
      <w:tblPr>
        <w:tblStyle w:val="TableGrid"/>
        <w:tblW w:w="8970" w:type="dxa"/>
        <w:tblLayout w:type="fixed"/>
        <w:tblLook w:val="06A0" w:firstRow="1" w:lastRow="0" w:firstColumn="1" w:lastColumn="0" w:noHBand="1" w:noVBand="1"/>
      </w:tblPr>
      <w:tblGrid>
        <w:gridCol w:w="3450"/>
        <w:gridCol w:w="5520"/>
      </w:tblGrid>
      <w:tr w:rsidR="25BE1F54" w14:paraId="7FA2ACFC" w14:textId="77777777" w:rsidTr="523B6CEF">
        <w:tc>
          <w:tcPr>
            <w:tcW w:w="3450" w:type="dxa"/>
            <w:shd w:val="clear" w:color="auto" w:fill="D9E2F3" w:themeFill="accent5" w:themeFillTint="33"/>
          </w:tcPr>
          <w:p w14:paraId="2D9D8002" w14:textId="15E38629" w:rsidR="25BE1F54" w:rsidRDefault="25BE1F54" w:rsidP="25BE1F54">
            <w:pPr>
              <w:rPr>
                <w:rFonts w:asciiTheme="minorHAnsi" w:eastAsiaTheme="minorEastAsia" w:hAnsiTheme="minorHAnsi" w:cstheme="minorBidi"/>
                <w:b/>
                <w:bCs/>
                <w:szCs w:val="24"/>
              </w:rPr>
            </w:pPr>
            <w:r w:rsidRPr="25BE1F54">
              <w:rPr>
                <w:rFonts w:asciiTheme="minorHAnsi" w:eastAsiaTheme="minorEastAsia" w:hAnsiTheme="minorHAnsi" w:cstheme="minorBidi"/>
                <w:b/>
                <w:bCs/>
                <w:szCs w:val="24"/>
              </w:rPr>
              <w:t>Job Title</w:t>
            </w:r>
          </w:p>
          <w:p w14:paraId="7D73DC6B" w14:textId="2CFF7EBB" w:rsidR="25BE1F54" w:rsidRDefault="25BE1F54" w:rsidP="25BE1F54">
            <w:pPr>
              <w:rPr>
                <w:rFonts w:asciiTheme="minorHAnsi" w:eastAsiaTheme="minorEastAsia" w:hAnsiTheme="minorHAnsi" w:cstheme="minorBidi"/>
                <w:b/>
                <w:bCs/>
                <w:szCs w:val="24"/>
              </w:rPr>
            </w:pPr>
          </w:p>
        </w:tc>
        <w:tc>
          <w:tcPr>
            <w:tcW w:w="5520" w:type="dxa"/>
          </w:tcPr>
          <w:p w14:paraId="59CD17C4" w14:textId="163F8C47" w:rsidR="25BE1F54" w:rsidRDefault="35838E00" w:rsidP="35838E00">
            <w:pPr>
              <w:rPr>
                <w:rFonts w:asciiTheme="minorHAnsi" w:eastAsiaTheme="minorEastAsia" w:hAnsiTheme="minorHAnsi" w:cstheme="minorBidi"/>
                <w:b/>
                <w:bCs/>
                <w:szCs w:val="24"/>
                <w:u w:val="single"/>
              </w:rPr>
            </w:pPr>
            <w:r w:rsidRPr="35838E00">
              <w:rPr>
                <w:rFonts w:asciiTheme="minorHAnsi" w:eastAsiaTheme="minorEastAsia" w:hAnsiTheme="minorHAnsi" w:cstheme="minorBidi"/>
                <w:b/>
                <w:bCs/>
                <w:szCs w:val="24"/>
                <w:u w:val="single"/>
              </w:rPr>
              <w:t>Receptionist and Administrator</w:t>
            </w:r>
          </w:p>
        </w:tc>
      </w:tr>
      <w:tr w:rsidR="25BE1F54" w14:paraId="0208D854" w14:textId="77777777" w:rsidTr="523B6CEF">
        <w:tc>
          <w:tcPr>
            <w:tcW w:w="3450" w:type="dxa"/>
            <w:shd w:val="clear" w:color="auto" w:fill="D9E2F3" w:themeFill="accent5" w:themeFillTint="33"/>
          </w:tcPr>
          <w:p w14:paraId="14BCE5E1" w14:textId="0F684EE2" w:rsidR="25BE1F54" w:rsidRDefault="25BE1F54" w:rsidP="25BE1F54">
            <w:pPr>
              <w:rPr>
                <w:rFonts w:asciiTheme="minorHAnsi" w:eastAsiaTheme="minorEastAsia" w:hAnsiTheme="minorHAnsi" w:cstheme="minorBidi"/>
                <w:b/>
                <w:bCs/>
                <w:szCs w:val="24"/>
              </w:rPr>
            </w:pPr>
            <w:r w:rsidRPr="25BE1F54">
              <w:rPr>
                <w:rFonts w:asciiTheme="minorHAnsi" w:eastAsiaTheme="minorEastAsia" w:hAnsiTheme="minorHAnsi" w:cstheme="minorBidi"/>
                <w:b/>
                <w:bCs/>
                <w:szCs w:val="24"/>
              </w:rPr>
              <w:t>Department</w:t>
            </w:r>
          </w:p>
        </w:tc>
        <w:tc>
          <w:tcPr>
            <w:tcW w:w="5520" w:type="dxa"/>
          </w:tcPr>
          <w:p w14:paraId="380AA533" w14:textId="1D53F8C8" w:rsidR="25BE1F54" w:rsidRDefault="35838E00" w:rsidP="35838E00">
            <w:pPr>
              <w:rPr>
                <w:rFonts w:asciiTheme="minorHAnsi" w:eastAsiaTheme="minorEastAsia" w:hAnsiTheme="minorHAnsi" w:cstheme="minorBidi"/>
                <w:szCs w:val="24"/>
              </w:rPr>
            </w:pPr>
            <w:r w:rsidRPr="35838E00">
              <w:rPr>
                <w:rFonts w:asciiTheme="minorHAnsi" w:eastAsiaTheme="minorEastAsia" w:hAnsiTheme="minorHAnsi" w:cstheme="minorBidi"/>
                <w:szCs w:val="24"/>
              </w:rPr>
              <w:t>Administration</w:t>
            </w:r>
          </w:p>
          <w:p w14:paraId="061D36E4" w14:textId="46FED59C" w:rsidR="25BE1F54" w:rsidRDefault="25BE1F54" w:rsidP="35838E00">
            <w:pPr>
              <w:rPr>
                <w:rFonts w:asciiTheme="minorHAnsi" w:eastAsiaTheme="minorEastAsia" w:hAnsiTheme="minorHAnsi" w:cstheme="minorBidi"/>
                <w:szCs w:val="24"/>
              </w:rPr>
            </w:pPr>
          </w:p>
        </w:tc>
      </w:tr>
      <w:tr w:rsidR="25BE1F54" w14:paraId="6A5F53CD" w14:textId="77777777" w:rsidTr="523B6CEF">
        <w:tc>
          <w:tcPr>
            <w:tcW w:w="3450" w:type="dxa"/>
            <w:shd w:val="clear" w:color="auto" w:fill="D9E2F3" w:themeFill="accent5" w:themeFillTint="33"/>
          </w:tcPr>
          <w:p w14:paraId="1F00730F" w14:textId="623F7BB5" w:rsidR="25BE1F54" w:rsidRDefault="25BE1F54" w:rsidP="25BE1F54">
            <w:pPr>
              <w:rPr>
                <w:rFonts w:asciiTheme="minorHAnsi" w:eastAsiaTheme="minorEastAsia" w:hAnsiTheme="minorHAnsi" w:cstheme="minorBidi"/>
                <w:b/>
                <w:bCs/>
                <w:szCs w:val="24"/>
              </w:rPr>
            </w:pPr>
            <w:r w:rsidRPr="25BE1F54">
              <w:rPr>
                <w:rFonts w:asciiTheme="minorHAnsi" w:eastAsiaTheme="minorEastAsia" w:hAnsiTheme="minorHAnsi" w:cstheme="minorBidi"/>
                <w:b/>
                <w:bCs/>
                <w:szCs w:val="24"/>
              </w:rPr>
              <w:t>Reporting to</w:t>
            </w:r>
          </w:p>
        </w:tc>
        <w:tc>
          <w:tcPr>
            <w:tcW w:w="5520" w:type="dxa"/>
          </w:tcPr>
          <w:p w14:paraId="6D4A0BD4" w14:textId="25D65A50" w:rsidR="35838E00" w:rsidRDefault="35838E00" w:rsidP="35838E00">
            <w:pPr>
              <w:rPr>
                <w:rFonts w:asciiTheme="minorHAnsi" w:eastAsiaTheme="minorEastAsia" w:hAnsiTheme="minorHAnsi" w:cstheme="minorBidi"/>
                <w:szCs w:val="24"/>
              </w:rPr>
            </w:pPr>
            <w:r w:rsidRPr="35838E00">
              <w:rPr>
                <w:rFonts w:asciiTheme="minorHAnsi" w:eastAsiaTheme="minorEastAsia" w:hAnsiTheme="minorHAnsi" w:cstheme="minorBidi"/>
                <w:szCs w:val="24"/>
              </w:rPr>
              <w:t>Finance and Administration Manager</w:t>
            </w:r>
          </w:p>
          <w:p w14:paraId="4CF9148A" w14:textId="2C01D155" w:rsidR="25BE1F54" w:rsidRDefault="25BE1F54" w:rsidP="25BE1F54">
            <w:pPr>
              <w:rPr>
                <w:rFonts w:asciiTheme="minorHAnsi" w:eastAsiaTheme="minorEastAsia" w:hAnsiTheme="minorHAnsi" w:cstheme="minorBidi"/>
                <w:szCs w:val="24"/>
              </w:rPr>
            </w:pPr>
          </w:p>
        </w:tc>
      </w:tr>
      <w:tr w:rsidR="242B8059" w14:paraId="6DEC8E91" w14:textId="77777777" w:rsidTr="523B6CEF">
        <w:tc>
          <w:tcPr>
            <w:tcW w:w="3450" w:type="dxa"/>
            <w:shd w:val="clear" w:color="auto" w:fill="D9E2F3" w:themeFill="accent5" w:themeFillTint="33"/>
          </w:tcPr>
          <w:p w14:paraId="2024FE88" w14:textId="02E34551" w:rsidR="242B8059" w:rsidRDefault="242B8059" w:rsidP="25BE1F54">
            <w:pPr>
              <w:rPr>
                <w:rFonts w:asciiTheme="minorHAnsi" w:eastAsiaTheme="minorEastAsia" w:hAnsiTheme="minorHAnsi" w:cstheme="minorBidi"/>
                <w:b/>
                <w:bCs/>
                <w:szCs w:val="24"/>
              </w:rPr>
            </w:pPr>
            <w:r w:rsidRPr="25BE1F54">
              <w:rPr>
                <w:rFonts w:asciiTheme="minorHAnsi" w:eastAsiaTheme="minorEastAsia" w:hAnsiTheme="minorHAnsi" w:cstheme="minorBidi"/>
                <w:b/>
                <w:bCs/>
                <w:szCs w:val="24"/>
              </w:rPr>
              <w:t>Hours per week</w:t>
            </w:r>
          </w:p>
          <w:p w14:paraId="165098EE" w14:textId="0ADB33E1" w:rsidR="242B8059" w:rsidRDefault="242B8059" w:rsidP="25BE1F54">
            <w:pPr>
              <w:rPr>
                <w:rFonts w:asciiTheme="minorHAnsi" w:eastAsiaTheme="minorEastAsia" w:hAnsiTheme="minorHAnsi" w:cstheme="minorBidi"/>
                <w:b/>
                <w:bCs/>
                <w:szCs w:val="24"/>
              </w:rPr>
            </w:pPr>
          </w:p>
        </w:tc>
        <w:tc>
          <w:tcPr>
            <w:tcW w:w="5520" w:type="dxa"/>
          </w:tcPr>
          <w:p w14:paraId="7AF58017" w14:textId="349C786B" w:rsidR="242B8059" w:rsidRDefault="789DD226" w:rsidP="789DD226">
            <w:pPr>
              <w:rPr>
                <w:rFonts w:asciiTheme="minorHAnsi" w:eastAsiaTheme="minorEastAsia" w:hAnsiTheme="minorHAnsi" w:cstheme="minorBidi"/>
              </w:rPr>
            </w:pPr>
            <w:r w:rsidRPr="789DD226">
              <w:rPr>
                <w:rFonts w:asciiTheme="minorHAnsi" w:eastAsiaTheme="minorEastAsia" w:hAnsiTheme="minorHAnsi" w:cstheme="minorBidi"/>
              </w:rPr>
              <w:t>25 Hours Per Week</w:t>
            </w:r>
          </w:p>
        </w:tc>
      </w:tr>
      <w:tr w:rsidR="242B8059" w14:paraId="4B58A19C" w14:textId="77777777" w:rsidTr="523B6CEF">
        <w:tc>
          <w:tcPr>
            <w:tcW w:w="3450" w:type="dxa"/>
            <w:shd w:val="clear" w:color="auto" w:fill="D9E2F3" w:themeFill="accent5" w:themeFillTint="33"/>
          </w:tcPr>
          <w:p w14:paraId="3156FF6B" w14:textId="11D40F77" w:rsidR="242B8059" w:rsidRDefault="242B8059" w:rsidP="25BE1F54">
            <w:pPr>
              <w:rPr>
                <w:rFonts w:asciiTheme="minorHAnsi" w:eastAsiaTheme="minorEastAsia" w:hAnsiTheme="minorHAnsi" w:cstheme="minorBidi"/>
                <w:b/>
                <w:bCs/>
                <w:szCs w:val="24"/>
              </w:rPr>
            </w:pPr>
            <w:r w:rsidRPr="25BE1F54">
              <w:rPr>
                <w:rFonts w:asciiTheme="minorHAnsi" w:eastAsiaTheme="minorEastAsia" w:hAnsiTheme="minorHAnsi" w:cstheme="minorBidi"/>
                <w:b/>
                <w:bCs/>
                <w:szCs w:val="24"/>
              </w:rPr>
              <w:t>Typical work pattern</w:t>
            </w:r>
          </w:p>
        </w:tc>
        <w:tc>
          <w:tcPr>
            <w:tcW w:w="5520" w:type="dxa"/>
          </w:tcPr>
          <w:p w14:paraId="7508A1A1" w14:textId="2ADE33D2" w:rsidR="242B8059" w:rsidRDefault="242B8059" w:rsidP="523B6CEF">
            <w:pPr>
              <w:rPr>
                <w:rFonts w:asciiTheme="minorHAnsi" w:eastAsiaTheme="minorEastAsia" w:hAnsiTheme="minorHAnsi" w:cstheme="minorBidi"/>
              </w:rPr>
            </w:pPr>
            <w:r w:rsidRPr="523B6CEF">
              <w:rPr>
                <w:rFonts w:asciiTheme="minorHAnsi" w:eastAsiaTheme="minorEastAsia" w:hAnsiTheme="minorHAnsi" w:cstheme="minorBidi"/>
              </w:rPr>
              <w:t xml:space="preserve">Mon-Fri between the hours of 0900 – 1700 hours </w:t>
            </w:r>
          </w:p>
          <w:p w14:paraId="4257A7C0" w14:textId="3BDD7CB9" w:rsidR="242B8059" w:rsidRDefault="25BE1F54" w:rsidP="523B6CEF">
            <w:pPr>
              <w:rPr>
                <w:rFonts w:asciiTheme="minorHAnsi" w:eastAsiaTheme="minorEastAsia" w:hAnsiTheme="minorHAnsi" w:cstheme="minorBidi"/>
              </w:rPr>
            </w:pPr>
            <w:r w:rsidRPr="523B6CEF">
              <w:rPr>
                <w:rFonts w:asciiTheme="minorHAnsi" w:eastAsiaTheme="minorEastAsia" w:hAnsiTheme="minorHAnsi" w:cstheme="minorBidi"/>
              </w:rPr>
              <w:t>Occasional evening or weekend working for events</w:t>
            </w:r>
          </w:p>
        </w:tc>
      </w:tr>
      <w:tr w:rsidR="242B8059" w14:paraId="262D1501" w14:textId="77777777" w:rsidTr="523B6CEF">
        <w:tc>
          <w:tcPr>
            <w:tcW w:w="3450" w:type="dxa"/>
            <w:shd w:val="clear" w:color="auto" w:fill="D9E2F3" w:themeFill="accent5" w:themeFillTint="33"/>
          </w:tcPr>
          <w:p w14:paraId="5DAD3A3C" w14:textId="29EDC001" w:rsidR="25BE1F54" w:rsidRDefault="25BE1F54" w:rsidP="25BE1F54">
            <w:pPr>
              <w:rPr>
                <w:rFonts w:asciiTheme="minorHAnsi" w:eastAsiaTheme="minorEastAsia" w:hAnsiTheme="minorHAnsi" w:cstheme="minorBidi"/>
                <w:b/>
                <w:bCs/>
                <w:szCs w:val="24"/>
              </w:rPr>
            </w:pPr>
            <w:r w:rsidRPr="25BE1F54">
              <w:rPr>
                <w:rFonts w:asciiTheme="minorHAnsi" w:eastAsiaTheme="minorEastAsia" w:hAnsiTheme="minorHAnsi" w:cstheme="minorBidi"/>
                <w:b/>
                <w:bCs/>
                <w:szCs w:val="24"/>
              </w:rPr>
              <w:t>Pay</w:t>
            </w:r>
          </w:p>
          <w:p w14:paraId="497CB975" w14:textId="7754FC57" w:rsidR="242B8059" w:rsidRDefault="242B8059" w:rsidP="25BE1F54">
            <w:pPr>
              <w:rPr>
                <w:rFonts w:asciiTheme="minorHAnsi" w:eastAsiaTheme="minorEastAsia" w:hAnsiTheme="minorHAnsi" w:cstheme="minorBidi"/>
                <w:b/>
                <w:bCs/>
                <w:szCs w:val="24"/>
              </w:rPr>
            </w:pPr>
          </w:p>
        </w:tc>
        <w:tc>
          <w:tcPr>
            <w:tcW w:w="5520" w:type="dxa"/>
          </w:tcPr>
          <w:p w14:paraId="11AF5A41" w14:textId="12F5A416" w:rsidR="242B8059" w:rsidRDefault="242B8059" w:rsidP="789DD226">
            <w:pPr>
              <w:rPr>
                <w:rFonts w:asciiTheme="minorHAnsi" w:eastAsiaTheme="minorEastAsia" w:hAnsiTheme="minorHAnsi" w:cstheme="minorBidi"/>
              </w:rPr>
            </w:pPr>
            <w:r w:rsidRPr="789DD226">
              <w:rPr>
                <w:rFonts w:asciiTheme="minorHAnsi" w:eastAsiaTheme="minorEastAsia" w:hAnsiTheme="minorHAnsi" w:cstheme="minorBidi"/>
              </w:rPr>
              <w:t>£19,119 full time</w:t>
            </w:r>
          </w:p>
          <w:p w14:paraId="7F9C66E9" w14:textId="416554FF" w:rsidR="242B8059" w:rsidRDefault="242B8059" w:rsidP="789DD226">
            <w:pPr>
              <w:rPr>
                <w:rFonts w:asciiTheme="minorHAnsi" w:eastAsiaTheme="minorEastAsia" w:hAnsiTheme="minorHAnsi" w:cstheme="minorBidi"/>
              </w:rPr>
            </w:pPr>
            <w:r w:rsidRPr="789DD226">
              <w:rPr>
                <w:rFonts w:asciiTheme="minorHAnsi" w:eastAsiaTheme="minorEastAsia" w:hAnsiTheme="minorHAnsi" w:cstheme="minorBidi"/>
              </w:rPr>
              <w:t>£12,918 pro rata £9.91 per hour</w:t>
            </w:r>
          </w:p>
        </w:tc>
      </w:tr>
      <w:tr w:rsidR="242B8059" w14:paraId="46968358" w14:textId="77777777" w:rsidTr="523B6CEF">
        <w:trPr>
          <w:trHeight w:val="585"/>
        </w:trPr>
        <w:tc>
          <w:tcPr>
            <w:tcW w:w="3450" w:type="dxa"/>
            <w:shd w:val="clear" w:color="auto" w:fill="D9E2F3" w:themeFill="accent5" w:themeFillTint="33"/>
          </w:tcPr>
          <w:p w14:paraId="2945313F" w14:textId="2D42FC3D" w:rsidR="242B8059" w:rsidRDefault="242B8059" w:rsidP="25BE1F54">
            <w:pPr>
              <w:rPr>
                <w:rFonts w:asciiTheme="minorHAnsi" w:eastAsiaTheme="minorEastAsia" w:hAnsiTheme="minorHAnsi" w:cstheme="minorBidi"/>
                <w:b/>
                <w:bCs/>
                <w:szCs w:val="24"/>
              </w:rPr>
            </w:pPr>
            <w:r w:rsidRPr="25BE1F54">
              <w:rPr>
                <w:rFonts w:asciiTheme="minorHAnsi" w:eastAsiaTheme="minorEastAsia" w:hAnsiTheme="minorHAnsi" w:cstheme="minorBidi"/>
                <w:b/>
                <w:bCs/>
                <w:szCs w:val="24"/>
              </w:rPr>
              <w:t>Duration</w:t>
            </w:r>
          </w:p>
        </w:tc>
        <w:tc>
          <w:tcPr>
            <w:tcW w:w="5520" w:type="dxa"/>
          </w:tcPr>
          <w:p w14:paraId="0FB71EB3" w14:textId="54D2CAFB" w:rsidR="242B8059" w:rsidRDefault="242B8059" w:rsidP="25BE1F54">
            <w:pPr>
              <w:rPr>
                <w:rFonts w:asciiTheme="minorHAnsi" w:eastAsiaTheme="minorEastAsia" w:hAnsiTheme="minorHAnsi" w:cstheme="minorBidi"/>
                <w:szCs w:val="24"/>
              </w:rPr>
            </w:pPr>
            <w:r w:rsidRPr="35838E00">
              <w:rPr>
                <w:rFonts w:asciiTheme="minorHAnsi" w:eastAsiaTheme="minorEastAsia" w:hAnsiTheme="minorHAnsi" w:cstheme="minorBidi"/>
                <w:szCs w:val="24"/>
              </w:rPr>
              <w:t>Permanent role subject to six month probationary period for external applicants</w:t>
            </w:r>
          </w:p>
        </w:tc>
      </w:tr>
    </w:tbl>
    <w:p w14:paraId="5A39BBE3" w14:textId="77777777" w:rsidR="002C77FB" w:rsidRDefault="002C77FB" w:rsidP="25BE1F54">
      <w:pPr>
        <w:rPr>
          <w:rFonts w:asciiTheme="minorHAnsi" w:eastAsiaTheme="minorEastAsia" w:hAnsiTheme="minorHAnsi" w:cstheme="minorBidi"/>
          <w:b/>
          <w:bCs/>
          <w:smallCaps/>
        </w:rPr>
      </w:pPr>
    </w:p>
    <w:p w14:paraId="7DD98EB9" w14:textId="77777777" w:rsidR="00551101" w:rsidRPr="00EC4D36" w:rsidRDefault="00551101" w:rsidP="25BE1F54">
      <w:pPr>
        <w:rPr>
          <w:rFonts w:asciiTheme="minorHAnsi" w:eastAsiaTheme="minorEastAsia" w:hAnsiTheme="minorHAnsi" w:cstheme="minorBidi"/>
          <w:b/>
          <w:bCs/>
          <w:smallCaps/>
        </w:rPr>
      </w:pPr>
      <w:r w:rsidRPr="25BE1F54">
        <w:rPr>
          <w:rFonts w:asciiTheme="minorHAnsi" w:eastAsiaTheme="minorEastAsia" w:hAnsiTheme="minorHAnsi" w:cstheme="minorBidi"/>
          <w:b/>
          <w:bCs/>
          <w:smallCaps/>
        </w:rPr>
        <w:t>PURPOSE OF THE POST:</w:t>
      </w:r>
    </w:p>
    <w:p w14:paraId="41C8F396" w14:textId="77777777" w:rsidR="00C90137" w:rsidRDefault="00C90137" w:rsidP="25BE1F54">
      <w:pPr>
        <w:ind w:left="2880" w:hanging="2880"/>
        <w:rPr>
          <w:rFonts w:asciiTheme="minorHAnsi" w:eastAsiaTheme="minorEastAsia" w:hAnsiTheme="minorHAnsi" w:cstheme="minorBidi"/>
          <w:b/>
          <w:bCs/>
        </w:rPr>
      </w:pPr>
    </w:p>
    <w:p w14:paraId="01C918DC" w14:textId="549270C8" w:rsidR="35838E00" w:rsidRDefault="35838E00" w:rsidP="35838E00">
      <w:pPr>
        <w:numPr>
          <w:ilvl w:val="0"/>
          <w:numId w:val="43"/>
        </w:numPr>
        <w:spacing w:after="120"/>
        <w:ind w:left="357" w:hanging="357"/>
        <w:jc w:val="both"/>
        <w:rPr>
          <w:rFonts w:asciiTheme="minorHAnsi" w:eastAsiaTheme="minorEastAsia" w:hAnsiTheme="minorHAnsi" w:cstheme="minorBidi"/>
          <w:b/>
          <w:bCs/>
        </w:rPr>
      </w:pPr>
      <w:r w:rsidRPr="35838E00">
        <w:rPr>
          <w:rFonts w:asciiTheme="minorHAnsi" w:eastAsiaTheme="minorEastAsia" w:hAnsiTheme="minorHAnsi" w:cstheme="minorBidi"/>
          <w:color w:val="000000" w:themeColor="text1"/>
          <w:szCs w:val="24"/>
        </w:rPr>
        <w:t>As receptionist, be the primary contact for everyone contacting Herefordshire Mind, including those experiencing emotional distress, therefore a warm, welcoming, caring and compassionate nature is essential.</w:t>
      </w:r>
    </w:p>
    <w:p w14:paraId="41CDAC91" w14:textId="249C96D0" w:rsidR="35838E00" w:rsidRDefault="35838E00" w:rsidP="2E2FA527">
      <w:pPr>
        <w:pStyle w:val="ListParagraph"/>
        <w:numPr>
          <w:ilvl w:val="0"/>
          <w:numId w:val="43"/>
        </w:numPr>
        <w:jc w:val="both"/>
        <w:rPr>
          <w:rFonts w:asciiTheme="minorHAnsi" w:eastAsiaTheme="minorEastAsia" w:hAnsiTheme="minorHAnsi" w:cstheme="minorBidi"/>
          <w:color w:val="000000" w:themeColor="text1"/>
        </w:rPr>
      </w:pPr>
      <w:r w:rsidRPr="523B6CEF">
        <w:rPr>
          <w:rFonts w:asciiTheme="minorHAnsi" w:eastAsiaTheme="minorEastAsia" w:hAnsiTheme="minorHAnsi" w:cstheme="minorBidi"/>
          <w:color w:val="000000" w:themeColor="text1"/>
        </w:rPr>
        <w:t>To support the Managers and other senior staff across Herefordshire Mind, over the range of reception, administrative, clerical and external liaison functions.</w:t>
      </w:r>
    </w:p>
    <w:p w14:paraId="3DA259B7" w14:textId="66F43AA1" w:rsidR="35838E00" w:rsidRDefault="35838E00" w:rsidP="35838E00">
      <w:pPr>
        <w:pStyle w:val="ListParagraph"/>
        <w:numPr>
          <w:ilvl w:val="0"/>
          <w:numId w:val="43"/>
        </w:numPr>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To provide support and marketing assistance for Herefordshire Mind, including creation of marketing materials.</w:t>
      </w:r>
    </w:p>
    <w:p w14:paraId="72A3D3EC" w14:textId="77777777" w:rsidR="000C0DF8" w:rsidRPr="000C0DF8" w:rsidRDefault="000C0DF8" w:rsidP="25BE1F54">
      <w:pPr>
        <w:jc w:val="both"/>
        <w:rPr>
          <w:rFonts w:asciiTheme="minorHAnsi" w:eastAsiaTheme="minorEastAsia" w:hAnsiTheme="minorHAnsi" w:cstheme="minorBidi"/>
        </w:rPr>
      </w:pPr>
    </w:p>
    <w:p w14:paraId="179971B2" w14:textId="77777777" w:rsidR="00C90137" w:rsidRPr="00EC4D36" w:rsidRDefault="00036C22" w:rsidP="25BE1F54">
      <w:pPr>
        <w:ind w:left="709" w:hanging="709"/>
        <w:jc w:val="both"/>
        <w:rPr>
          <w:rFonts w:asciiTheme="minorHAnsi" w:eastAsiaTheme="minorEastAsia" w:hAnsiTheme="minorHAnsi" w:cstheme="minorBidi"/>
          <w:b/>
          <w:bCs/>
        </w:rPr>
      </w:pPr>
      <w:r w:rsidRPr="25BE1F54">
        <w:rPr>
          <w:rFonts w:asciiTheme="minorHAnsi" w:eastAsiaTheme="minorEastAsia" w:hAnsiTheme="minorHAnsi" w:cstheme="minorBidi"/>
          <w:b/>
          <w:bCs/>
        </w:rPr>
        <w:t xml:space="preserve">KEY </w:t>
      </w:r>
      <w:r w:rsidR="00C90137" w:rsidRPr="25BE1F54">
        <w:rPr>
          <w:rFonts w:asciiTheme="minorHAnsi" w:eastAsiaTheme="minorEastAsia" w:hAnsiTheme="minorHAnsi" w:cstheme="minorBidi"/>
          <w:b/>
          <w:bCs/>
        </w:rPr>
        <w:t>RESPONSIBILITIE</w:t>
      </w:r>
      <w:r w:rsidRPr="25BE1F54">
        <w:rPr>
          <w:rFonts w:asciiTheme="minorHAnsi" w:eastAsiaTheme="minorEastAsia" w:hAnsiTheme="minorHAnsi" w:cstheme="minorBidi"/>
          <w:b/>
          <w:bCs/>
        </w:rPr>
        <w:t>S</w:t>
      </w:r>
      <w:r w:rsidR="00C90137" w:rsidRPr="25BE1F54">
        <w:rPr>
          <w:rFonts w:asciiTheme="minorHAnsi" w:eastAsiaTheme="minorEastAsia" w:hAnsiTheme="minorHAnsi" w:cstheme="minorBidi"/>
          <w:b/>
          <w:bCs/>
        </w:rPr>
        <w:t>:</w:t>
      </w:r>
    </w:p>
    <w:p w14:paraId="0D0B940D" w14:textId="77777777" w:rsidR="00EC4D36" w:rsidRDefault="00EC4D36" w:rsidP="25BE1F54">
      <w:pPr>
        <w:jc w:val="both"/>
        <w:rPr>
          <w:rFonts w:asciiTheme="minorHAnsi" w:eastAsiaTheme="minorEastAsia" w:hAnsiTheme="minorHAnsi" w:cstheme="minorBidi"/>
          <w:lang w:eastAsia="en-US"/>
        </w:rPr>
      </w:pPr>
    </w:p>
    <w:p w14:paraId="665A2B8E" w14:textId="3201F3F8" w:rsidR="7DAA0928" w:rsidRDefault="35838E00" w:rsidP="35838E00">
      <w:pPr>
        <w:spacing w:line="259" w:lineRule="auto"/>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Reception</w:t>
      </w:r>
    </w:p>
    <w:p w14:paraId="71B4B2EF" w14:textId="6DB162B8" w:rsidR="7DAA0928" w:rsidRDefault="35838E00" w:rsidP="35838E00">
      <w:pPr>
        <w:pStyle w:val="ListParagraph"/>
        <w:numPr>
          <w:ilvl w:val="0"/>
          <w:numId w:val="7"/>
        </w:numPr>
        <w:spacing w:line="259" w:lineRule="auto"/>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To receive and respond to telephone calls as necessary, dealing directly with enquiries providing information about our services or ensuring that messages are passed to the appropriate person.</w:t>
      </w:r>
    </w:p>
    <w:p w14:paraId="3CAC4301" w14:textId="29DB2C2D" w:rsidR="7DAA0928" w:rsidRDefault="35838E00" w:rsidP="35838E00">
      <w:pPr>
        <w:pStyle w:val="ListParagraph"/>
        <w:numPr>
          <w:ilvl w:val="0"/>
          <w:numId w:val="7"/>
        </w:numPr>
        <w:spacing w:line="259" w:lineRule="auto"/>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To be the first point of contact for visitors to Heffernan House, always adopting a professional and welcoming manner.</w:t>
      </w:r>
    </w:p>
    <w:p w14:paraId="2AE56F7F" w14:textId="552CC282" w:rsidR="7DAA0928" w:rsidRDefault="35838E00" w:rsidP="35838E00">
      <w:pPr>
        <w:pStyle w:val="ListParagraph"/>
        <w:numPr>
          <w:ilvl w:val="0"/>
          <w:numId w:val="7"/>
        </w:num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To monitor and action email enquiries via our ‘information@’ email or enquiries through our website</w:t>
      </w:r>
    </w:p>
    <w:p w14:paraId="411E1E72" w14:textId="77777777" w:rsidR="004B4CCF" w:rsidRDefault="35838E00" w:rsidP="004B4CCF">
      <w:p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Administration</w:t>
      </w:r>
    </w:p>
    <w:p w14:paraId="0CE09934" w14:textId="5655F8B6" w:rsidR="7DAA0928" w:rsidRPr="004B4CCF" w:rsidRDefault="35838E00" w:rsidP="2E2FA527">
      <w:pPr>
        <w:pStyle w:val="ListParagraph"/>
        <w:numPr>
          <w:ilvl w:val="0"/>
          <w:numId w:val="49"/>
        </w:numPr>
        <w:spacing w:after="120"/>
        <w:jc w:val="both"/>
        <w:rPr>
          <w:rFonts w:asciiTheme="minorHAnsi" w:eastAsiaTheme="minorEastAsia" w:hAnsiTheme="minorHAnsi" w:cstheme="minorBidi"/>
          <w:color w:val="000000" w:themeColor="text1"/>
        </w:rPr>
      </w:pPr>
      <w:r w:rsidRPr="523B6CEF">
        <w:rPr>
          <w:rFonts w:asciiTheme="minorHAnsi" w:eastAsiaTheme="minorEastAsia" w:hAnsiTheme="minorHAnsi" w:cstheme="minorBidi"/>
          <w:color w:val="000000" w:themeColor="text1"/>
        </w:rPr>
        <w:t>To assist the Managers, and other senior staff across Herefordshire Mind with a wide range of administrative processes and functions.</w:t>
      </w:r>
    </w:p>
    <w:p w14:paraId="2E68BBC3" w14:textId="629353FB" w:rsidR="7DAA0928" w:rsidRDefault="35838E00" w:rsidP="35838E00">
      <w:pPr>
        <w:pStyle w:val="ListParagraph"/>
        <w:numPr>
          <w:ilvl w:val="0"/>
          <w:numId w:val="7"/>
        </w:numPr>
        <w:spacing w:after="120"/>
        <w:jc w:val="both"/>
        <w:rPr>
          <w:color w:val="000000" w:themeColor="text1"/>
          <w:szCs w:val="24"/>
        </w:rPr>
      </w:pPr>
      <w:r w:rsidRPr="35838E00">
        <w:rPr>
          <w:rFonts w:asciiTheme="minorHAnsi" w:eastAsiaTheme="minorEastAsia" w:hAnsiTheme="minorHAnsi" w:cstheme="minorBidi"/>
          <w:color w:val="000000" w:themeColor="text1"/>
          <w:szCs w:val="24"/>
        </w:rPr>
        <w:lastRenderedPageBreak/>
        <w:t>Maintaining, distributing and ordering stationery and office supplies.</w:t>
      </w:r>
    </w:p>
    <w:p w14:paraId="3506CF20" w14:textId="649FACE5" w:rsidR="7DAA0928" w:rsidRDefault="7DAA0928" w:rsidP="35838E00">
      <w:pPr>
        <w:spacing w:after="120"/>
        <w:jc w:val="both"/>
        <w:rPr>
          <w:rFonts w:asciiTheme="minorHAnsi" w:eastAsiaTheme="minorEastAsia" w:hAnsiTheme="minorHAnsi" w:cstheme="minorBidi"/>
          <w:color w:val="000000" w:themeColor="text1"/>
          <w:szCs w:val="24"/>
        </w:rPr>
      </w:pPr>
    </w:p>
    <w:p w14:paraId="73EC2440" w14:textId="7EA0258D" w:rsidR="7DAA0928" w:rsidRDefault="35838E00" w:rsidP="35838E00">
      <w:p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Digital &amp; Marketing</w:t>
      </w:r>
    </w:p>
    <w:p w14:paraId="49C13DDD" w14:textId="67318EEE" w:rsidR="7DAA0928" w:rsidRDefault="35838E00" w:rsidP="35838E00">
      <w:pPr>
        <w:pStyle w:val="ListParagraph"/>
        <w:numPr>
          <w:ilvl w:val="0"/>
          <w:numId w:val="7"/>
        </w:num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To support the Business Support and Development Manager and rest of the Senior Management Team to maintain Herefordshire Mind’s social media presence across a range of platforms and from time to time update sections of our website</w:t>
      </w:r>
    </w:p>
    <w:p w14:paraId="0337A0FA" w14:textId="2027A815" w:rsidR="7DAA0928" w:rsidRDefault="35838E00" w:rsidP="35838E00">
      <w:pPr>
        <w:pStyle w:val="ListParagraph"/>
        <w:numPr>
          <w:ilvl w:val="0"/>
          <w:numId w:val="7"/>
        </w:num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To organise supplies, including fundraiser guides, collection tins/buckets, branded merchandise, marketing materials and sponsorship/Gift Aid forms for individual fundraisers and fundraising events.</w:t>
      </w:r>
    </w:p>
    <w:p w14:paraId="5102F5A9" w14:textId="51B7DD7A" w:rsidR="7DAA0928" w:rsidRDefault="7DAA0928" w:rsidP="35838E00">
      <w:pPr>
        <w:spacing w:after="120"/>
        <w:jc w:val="both"/>
        <w:rPr>
          <w:rFonts w:asciiTheme="minorHAnsi" w:eastAsiaTheme="minorEastAsia" w:hAnsiTheme="minorHAnsi" w:cstheme="minorBidi"/>
          <w:color w:val="000000" w:themeColor="text1"/>
          <w:szCs w:val="24"/>
        </w:rPr>
      </w:pPr>
    </w:p>
    <w:p w14:paraId="26B48695" w14:textId="45BDCE40" w:rsidR="7DAA0928" w:rsidRDefault="35838E00" w:rsidP="35838E00">
      <w:p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Human Resources</w:t>
      </w:r>
    </w:p>
    <w:p w14:paraId="6A325E28" w14:textId="20C5A152" w:rsidR="7DAA0928" w:rsidRDefault="35838E00" w:rsidP="35838E00">
      <w:pPr>
        <w:pStyle w:val="ListParagraph"/>
        <w:numPr>
          <w:ilvl w:val="0"/>
          <w:numId w:val="7"/>
        </w:num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To assist the HR officer and hiring managers with the recruitment process including placing advertisements, arranging interviews, processing DBS applications, all pre-employment checks</w:t>
      </w:r>
    </w:p>
    <w:p w14:paraId="3B1033A9" w14:textId="0E0083F8" w:rsidR="7DAA0928" w:rsidRDefault="35838E00" w:rsidP="523B6CEF">
      <w:pPr>
        <w:pStyle w:val="ListParagraph"/>
        <w:numPr>
          <w:ilvl w:val="0"/>
          <w:numId w:val="7"/>
        </w:numPr>
        <w:spacing w:after="120"/>
        <w:jc w:val="both"/>
        <w:rPr>
          <w:rFonts w:asciiTheme="minorHAnsi" w:eastAsiaTheme="minorEastAsia" w:hAnsiTheme="minorHAnsi" w:cstheme="minorBidi"/>
          <w:color w:val="000000" w:themeColor="text1"/>
        </w:rPr>
      </w:pPr>
      <w:r w:rsidRPr="523B6CEF">
        <w:rPr>
          <w:rFonts w:asciiTheme="minorHAnsi" w:eastAsiaTheme="minorEastAsia" w:hAnsiTheme="minorHAnsi" w:cstheme="minorBidi"/>
          <w:color w:val="000000" w:themeColor="text1"/>
        </w:rPr>
        <w:t>To provide training administration and support to all services</w:t>
      </w:r>
    </w:p>
    <w:p w14:paraId="1ABD30A4" w14:textId="4506D7EB" w:rsidR="7DAA0928" w:rsidRDefault="523B6CEF" w:rsidP="523B6CEF">
      <w:pPr>
        <w:pStyle w:val="ListParagraph"/>
        <w:numPr>
          <w:ilvl w:val="0"/>
          <w:numId w:val="7"/>
        </w:numPr>
        <w:spacing w:after="120"/>
        <w:jc w:val="both"/>
        <w:rPr>
          <w:color w:val="000000" w:themeColor="text1"/>
        </w:rPr>
      </w:pPr>
      <w:r w:rsidRPr="523B6CEF">
        <w:rPr>
          <w:rFonts w:asciiTheme="minorHAnsi" w:eastAsiaTheme="minorEastAsia" w:hAnsiTheme="minorHAnsi" w:cstheme="minorBidi"/>
          <w:color w:val="000000" w:themeColor="text1"/>
        </w:rPr>
        <w:t>To maintain our online training and personal database</w:t>
      </w:r>
    </w:p>
    <w:p w14:paraId="1CF5B31F" w14:textId="77777777" w:rsidR="004B4CCF" w:rsidRDefault="004B4CCF" w:rsidP="004B4CCF">
      <w:pPr>
        <w:pStyle w:val="ListParagraph"/>
        <w:spacing w:after="120"/>
        <w:ind w:left="360"/>
        <w:jc w:val="both"/>
        <w:rPr>
          <w:rFonts w:asciiTheme="minorHAnsi" w:eastAsiaTheme="minorEastAsia" w:hAnsiTheme="minorHAnsi" w:cstheme="minorBidi"/>
          <w:color w:val="000000" w:themeColor="text1"/>
          <w:szCs w:val="24"/>
        </w:rPr>
      </w:pPr>
    </w:p>
    <w:p w14:paraId="7D897BC0" w14:textId="1BC7A891" w:rsidR="7DAA0928" w:rsidRDefault="35838E00" w:rsidP="35838E00">
      <w:p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Health and Safety</w:t>
      </w:r>
    </w:p>
    <w:p w14:paraId="547A1867" w14:textId="0211B6F4" w:rsidR="7DAA0928" w:rsidRDefault="35838E00" w:rsidP="35838E00">
      <w:pPr>
        <w:pStyle w:val="ListParagraph"/>
        <w:numPr>
          <w:ilvl w:val="0"/>
          <w:numId w:val="7"/>
        </w:num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To maintain the Health &amp; Safety audit records for Heffernan House.</w:t>
      </w:r>
    </w:p>
    <w:p w14:paraId="5B535318" w14:textId="2D126933" w:rsidR="7DAA0928" w:rsidRDefault="35838E00" w:rsidP="35838E00">
      <w:pPr>
        <w:pStyle w:val="ListParagraph"/>
        <w:numPr>
          <w:ilvl w:val="0"/>
          <w:numId w:val="7"/>
        </w:num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To conduct Health &amp; Safety checks at Heffernan House in accordance with procedures.</w:t>
      </w:r>
    </w:p>
    <w:p w14:paraId="29489C33" w14:textId="3FC602FF" w:rsidR="7DAA0928" w:rsidRDefault="35838E00" w:rsidP="35838E00">
      <w:pPr>
        <w:pStyle w:val="ListParagraph"/>
        <w:numPr>
          <w:ilvl w:val="0"/>
          <w:numId w:val="7"/>
        </w:num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To work in accordance with health and safety legislation ensuring you are aware of your personal responsibility for health and safety.</w:t>
      </w:r>
    </w:p>
    <w:p w14:paraId="762B9E76" w14:textId="77777777" w:rsidR="004B4CCF" w:rsidRPr="004B4CCF" w:rsidRDefault="004B4CCF" w:rsidP="004B4CCF">
      <w:pPr>
        <w:spacing w:after="120"/>
        <w:jc w:val="both"/>
        <w:rPr>
          <w:rFonts w:asciiTheme="minorHAnsi" w:eastAsiaTheme="minorEastAsia" w:hAnsiTheme="minorHAnsi" w:cstheme="minorBidi"/>
          <w:color w:val="000000" w:themeColor="text1"/>
          <w:szCs w:val="24"/>
        </w:rPr>
      </w:pPr>
    </w:p>
    <w:p w14:paraId="1EBA76C2" w14:textId="27F036EC" w:rsidR="7DAA0928" w:rsidRDefault="35838E00" w:rsidP="35838E00">
      <w:p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Other General</w:t>
      </w:r>
    </w:p>
    <w:p w14:paraId="76423C28" w14:textId="68091075" w:rsidR="7DAA0928" w:rsidRDefault="35838E00" w:rsidP="35838E00">
      <w:pPr>
        <w:pStyle w:val="ListParagraph"/>
        <w:numPr>
          <w:ilvl w:val="0"/>
          <w:numId w:val="7"/>
        </w:numPr>
        <w:spacing w:line="259" w:lineRule="auto"/>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To work within confidentiality and comply with our Data Protection policies</w:t>
      </w:r>
    </w:p>
    <w:p w14:paraId="5E610F55" w14:textId="34B8FE81" w:rsidR="7DAA0928" w:rsidRDefault="35838E00" w:rsidP="35838E00">
      <w:pPr>
        <w:pStyle w:val="ListParagraph"/>
        <w:numPr>
          <w:ilvl w:val="0"/>
          <w:numId w:val="7"/>
        </w:num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color w:val="000000" w:themeColor="text1"/>
          <w:szCs w:val="24"/>
        </w:rPr>
        <w:t>To promote the organisation and its values and beliefs at all times to maintain its good reputation.</w:t>
      </w:r>
    </w:p>
    <w:p w14:paraId="7B8873A4" w14:textId="22B2A2FA" w:rsidR="7DAA0928" w:rsidRDefault="35838E00" w:rsidP="35838E00">
      <w:pPr>
        <w:pStyle w:val="ListParagraph"/>
        <w:numPr>
          <w:ilvl w:val="0"/>
          <w:numId w:val="7"/>
        </w:numPr>
        <w:spacing w:after="120"/>
        <w:jc w:val="both"/>
        <w:rPr>
          <w:rFonts w:asciiTheme="minorHAnsi" w:eastAsiaTheme="minorEastAsia" w:hAnsiTheme="minorHAnsi" w:cstheme="minorBidi"/>
          <w:color w:val="000000" w:themeColor="text1"/>
          <w:szCs w:val="24"/>
        </w:rPr>
      </w:pPr>
      <w:r w:rsidRPr="35838E00">
        <w:rPr>
          <w:rFonts w:asciiTheme="minorHAnsi" w:eastAsiaTheme="minorEastAsia" w:hAnsiTheme="minorHAnsi" w:cstheme="minorBidi"/>
          <w:szCs w:val="24"/>
        </w:rPr>
        <w:t>To offer suggestions, advice and comments towards continuous improvement in a structured and constructive way.</w:t>
      </w:r>
    </w:p>
    <w:p w14:paraId="70457324" w14:textId="17F6841F" w:rsidR="004B4CCF" w:rsidRPr="004B4CCF" w:rsidRDefault="7DAA0928" w:rsidP="004B4CCF">
      <w:pPr>
        <w:pStyle w:val="ListParagraph"/>
        <w:numPr>
          <w:ilvl w:val="0"/>
          <w:numId w:val="7"/>
        </w:numPr>
        <w:spacing w:after="120"/>
        <w:jc w:val="both"/>
        <w:rPr>
          <w:rFonts w:asciiTheme="minorHAnsi" w:eastAsiaTheme="minorEastAsia" w:hAnsiTheme="minorHAnsi" w:cstheme="minorBidi"/>
          <w:szCs w:val="24"/>
        </w:rPr>
      </w:pPr>
      <w:r w:rsidRPr="35838E00">
        <w:rPr>
          <w:rFonts w:asciiTheme="minorHAnsi" w:eastAsiaTheme="minorEastAsia" w:hAnsiTheme="minorHAnsi" w:cstheme="minorBidi"/>
          <w:szCs w:val="24"/>
        </w:rPr>
        <w:t xml:space="preserve">Flexible and adaptable - </w:t>
      </w:r>
      <w:r w:rsidR="004B4CCF">
        <w:rPr>
          <w:rFonts w:asciiTheme="minorHAnsi" w:eastAsiaTheme="minorEastAsia" w:hAnsiTheme="minorHAnsi" w:cstheme="minorBidi"/>
          <w:szCs w:val="24"/>
        </w:rPr>
        <w:t>s</w:t>
      </w:r>
      <w:r w:rsidRPr="35838E00">
        <w:rPr>
          <w:rFonts w:asciiTheme="minorHAnsi" w:eastAsiaTheme="minorEastAsia" w:hAnsiTheme="minorHAnsi" w:cstheme="minorBidi"/>
          <w:szCs w:val="24"/>
        </w:rPr>
        <w:t>upport to those who need our services is our top priority therefore, as we are a relatively small team</w:t>
      </w:r>
      <w:r w:rsidR="00AB06A7">
        <w:rPr>
          <w:rFonts w:asciiTheme="minorHAnsi" w:eastAsiaTheme="minorEastAsia" w:hAnsiTheme="minorHAnsi" w:cstheme="minorBidi"/>
          <w:szCs w:val="24"/>
        </w:rPr>
        <w:t xml:space="preserve"> at Herefordshire Mind</w:t>
      </w:r>
      <w:r w:rsidRPr="35838E00">
        <w:rPr>
          <w:rFonts w:asciiTheme="minorHAnsi" w:eastAsiaTheme="minorEastAsia" w:hAnsiTheme="minorHAnsi" w:cstheme="minorBidi"/>
          <w:szCs w:val="24"/>
        </w:rPr>
        <w:t>, we expect everyone working with us from time to time may need to be flexible and adaptable in their approach to work. This might mean we require you occasionally to perform such reasonable additional or other duties to those specified in your Job Title or in this job description.</w:t>
      </w:r>
    </w:p>
    <w:p w14:paraId="1630A37A" w14:textId="7895F830" w:rsidR="25BE1F54" w:rsidRDefault="25BE1F54"/>
    <w:p w14:paraId="73AD39EC" w14:textId="32EEE6C4" w:rsidR="25BE1F54" w:rsidRDefault="25BE1F54">
      <w:pPr>
        <w:sectPr w:rsidR="25BE1F54">
          <w:headerReference w:type="even" r:id="rId11"/>
          <w:headerReference w:type="default" r:id="rId12"/>
          <w:footerReference w:type="even" r:id="rId13"/>
          <w:footerReference w:type="default" r:id="rId14"/>
          <w:headerReference w:type="first" r:id="rId15"/>
          <w:pgSz w:w="11906" w:h="16838" w:code="9"/>
          <w:pgMar w:top="1134" w:right="1134" w:bottom="1701" w:left="1797" w:header="720" w:footer="720" w:gutter="0"/>
          <w:cols w:space="720"/>
        </w:sectPr>
      </w:pPr>
    </w:p>
    <w:p w14:paraId="14F9ED28" w14:textId="77777777" w:rsidR="009D44E2" w:rsidRPr="00A2574A" w:rsidRDefault="009D44E2" w:rsidP="00A2574A">
      <w:pPr>
        <w:keepNext/>
        <w:spacing w:after="120"/>
        <w:outlineLvl w:val="0"/>
        <w:rPr>
          <w:rFonts w:cs="Tahoma"/>
          <w:b/>
          <w:bCs/>
          <w:szCs w:val="24"/>
        </w:rPr>
      </w:pPr>
      <w:r w:rsidRPr="00034347">
        <w:rPr>
          <w:rFonts w:cs="Tahoma"/>
          <w:b/>
          <w:bCs/>
          <w:szCs w:val="24"/>
        </w:rPr>
        <w:lastRenderedPageBreak/>
        <w:t>PERSON SPECIFICATION</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65"/>
        <w:gridCol w:w="3330"/>
      </w:tblGrid>
      <w:tr w:rsidR="009D44E2" w:rsidRPr="00034347" w14:paraId="272EE70F" w14:textId="77777777" w:rsidTr="523B6CEF">
        <w:tc>
          <w:tcPr>
            <w:tcW w:w="2160" w:type="dxa"/>
          </w:tcPr>
          <w:p w14:paraId="2946DB82" w14:textId="77777777" w:rsidR="009D44E2" w:rsidRPr="00A2574A" w:rsidRDefault="009D44E2" w:rsidP="00DE6B7A">
            <w:pPr>
              <w:keepNext/>
              <w:keepLines/>
              <w:rPr>
                <w:rFonts w:cs="Tahoma"/>
                <w:i/>
                <w:sz w:val="22"/>
                <w:szCs w:val="24"/>
              </w:rPr>
            </w:pPr>
          </w:p>
        </w:tc>
        <w:tc>
          <w:tcPr>
            <w:tcW w:w="3165" w:type="dxa"/>
            <w:vAlign w:val="center"/>
          </w:tcPr>
          <w:p w14:paraId="73CBB9F7" w14:textId="77777777" w:rsidR="009D44E2" w:rsidRPr="002D2030" w:rsidRDefault="009D44E2" w:rsidP="00DE6B7A">
            <w:pPr>
              <w:keepNext/>
              <w:keepLines/>
              <w:jc w:val="center"/>
              <w:outlineLvl w:val="1"/>
              <w:rPr>
                <w:rFonts w:cs="Tahoma"/>
                <w:b/>
                <w:bCs/>
                <w:i/>
                <w:sz w:val="21"/>
                <w:szCs w:val="21"/>
              </w:rPr>
            </w:pPr>
            <w:r w:rsidRPr="002D2030">
              <w:rPr>
                <w:rFonts w:cs="Tahoma"/>
                <w:b/>
                <w:bCs/>
                <w:i/>
                <w:sz w:val="21"/>
                <w:szCs w:val="21"/>
              </w:rPr>
              <w:t>ESSENTIAL</w:t>
            </w:r>
          </w:p>
        </w:tc>
        <w:tc>
          <w:tcPr>
            <w:tcW w:w="3330" w:type="dxa"/>
            <w:vAlign w:val="center"/>
          </w:tcPr>
          <w:p w14:paraId="2598CC1B" w14:textId="77777777" w:rsidR="009D44E2" w:rsidRPr="002D2030" w:rsidRDefault="009D44E2" w:rsidP="00DE6B7A">
            <w:pPr>
              <w:keepNext/>
              <w:keepLines/>
              <w:jc w:val="center"/>
              <w:outlineLvl w:val="1"/>
              <w:rPr>
                <w:rFonts w:cs="Tahoma"/>
                <w:b/>
                <w:bCs/>
                <w:i/>
                <w:sz w:val="21"/>
                <w:szCs w:val="21"/>
              </w:rPr>
            </w:pPr>
            <w:r w:rsidRPr="002D2030">
              <w:rPr>
                <w:rFonts w:cs="Tahoma"/>
                <w:b/>
                <w:bCs/>
                <w:i/>
                <w:sz w:val="21"/>
                <w:szCs w:val="21"/>
              </w:rPr>
              <w:t>DESIRABLE</w:t>
            </w:r>
          </w:p>
        </w:tc>
      </w:tr>
      <w:tr w:rsidR="009D44E2" w:rsidRPr="00034347" w14:paraId="44E35E7F" w14:textId="77777777" w:rsidTr="523B6CEF">
        <w:trPr>
          <w:trHeight w:val="1663"/>
        </w:trPr>
        <w:tc>
          <w:tcPr>
            <w:tcW w:w="2160" w:type="dxa"/>
          </w:tcPr>
          <w:p w14:paraId="7C880F77" w14:textId="77777777" w:rsidR="009D44E2" w:rsidRPr="002D2030" w:rsidRDefault="009D44E2" w:rsidP="00DE6B7A">
            <w:pPr>
              <w:keepNext/>
              <w:keepLines/>
              <w:spacing w:after="240"/>
              <w:outlineLvl w:val="2"/>
              <w:rPr>
                <w:rFonts w:cs="Tahoma"/>
                <w:b/>
                <w:bCs/>
                <w:sz w:val="21"/>
                <w:szCs w:val="21"/>
              </w:rPr>
            </w:pPr>
            <w:r w:rsidRPr="002D2030">
              <w:rPr>
                <w:rFonts w:cs="Tahoma"/>
                <w:b/>
                <w:bCs/>
                <w:sz w:val="21"/>
                <w:szCs w:val="21"/>
              </w:rPr>
              <w:t>EXPERIENCE</w:t>
            </w:r>
          </w:p>
        </w:tc>
        <w:tc>
          <w:tcPr>
            <w:tcW w:w="3165" w:type="dxa"/>
          </w:tcPr>
          <w:p w14:paraId="110FFD37" w14:textId="4ADF7A70" w:rsidR="00487455" w:rsidRPr="004B4CCF" w:rsidRDefault="35838E00" w:rsidP="00DE6B7A">
            <w:pPr>
              <w:pStyle w:val="ListParagraph"/>
              <w:keepNext/>
              <w:keepLines/>
              <w:numPr>
                <w:ilvl w:val="0"/>
                <w:numId w:val="49"/>
              </w:numPr>
              <w:spacing w:after="80"/>
              <w:rPr>
                <w:rFonts w:asciiTheme="minorHAnsi" w:eastAsiaTheme="minorEastAsia" w:hAnsiTheme="minorHAnsi" w:cstheme="minorHAnsi"/>
                <w:szCs w:val="24"/>
              </w:rPr>
            </w:pPr>
            <w:r w:rsidRPr="004B4CCF">
              <w:rPr>
                <w:rFonts w:asciiTheme="minorHAnsi" w:eastAsiaTheme="minorEastAsia" w:hAnsiTheme="minorHAnsi" w:cstheme="minorHAnsi"/>
                <w:szCs w:val="24"/>
              </w:rPr>
              <w:t>At least 12 months previous administrative experience in an office environment.</w:t>
            </w:r>
          </w:p>
        </w:tc>
        <w:tc>
          <w:tcPr>
            <w:tcW w:w="3330" w:type="dxa"/>
          </w:tcPr>
          <w:p w14:paraId="795FED33" w14:textId="778BA8C1" w:rsidR="002D2030" w:rsidRPr="004B4CCF" w:rsidRDefault="35838E00" w:rsidP="00DE6B7A">
            <w:pPr>
              <w:pStyle w:val="ListParagraph"/>
              <w:keepNext/>
              <w:keepLines/>
              <w:numPr>
                <w:ilvl w:val="0"/>
                <w:numId w:val="6"/>
              </w:numPr>
              <w:spacing w:after="80"/>
              <w:rPr>
                <w:rFonts w:asciiTheme="minorHAnsi" w:eastAsiaTheme="minorEastAsia" w:hAnsiTheme="minorHAnsi" w:cstheme="minorHAnsi"/>
                <w:color w:val="000000" w:themeColor="text1"/>
                <w:szCs w:val="24"/>
              </w:rPr>
            </w:pPr>
            <w:r w:rsidRPr="004B4CCF">
              <w:rPr>
                <w:rFonts w:asciiTheme="minorHAnsi" w:eastAsiaTheme="minorEastAsia" w:hAnsiTheme="minorHAnsi" w:cstheme="minorHAnsi"/>
                <w:color w:val="000000" w:themeColor="text1"/>
                <w:szCs w:val="24"/>
              </w:rPr>
              <w:t xml:space="preserve">Experience working in the voluntary sector. </w:t>
            </w:r>
          </w:p>
          <w:p w14:paraId="6B699379" w14:textId="6E331551" w:rsidR="002D2030" w:rsidRPr="004B4CCF" w:rsidRDefault="35838E00" w:rsidP="00DE6B7A">
            <w:pPr>
              <w:pStyle w:val="ListParagraph"/>
              <w:keepNext/>
              <w:keepLines/>
              <w:numPr>
                <w:ilvl w:val="0"/>
                <w:numId w:val="6"/>
              </w:numPr>
              <w:spacing w:after="80"/>
              <w:rPr>
                <w:rFonts w:asciiTheme="minorHAnsi" w:eastAsiaTheme="minorEastAsia" w:hAnsiTheme="minorHAnsi" w:cstheme="minorHAnsi"/>
                <w:color w:val="000000" w:themeColor="text1"/>
                <w:szCs w:val="24"/>
              </w:rPr>
            </w:pPr>
            <w:r w:rsidRPr="004B4CCF">
              <w:rPr>
                <w:rFonts w:asciiTheme="minorHAnsi" w:eastAsiaTheme="minorEastAsia" w:hAnsiTheme="minorHAnsi" w:cstheme="minorHAnsi"/>
                <w:color w:val="000000" w:themeColor="text1"/>
                <w:szCs w:val="24"/>
              </w:rPr>
              <w:t>Experience of people with mental health needs.</w:t>
            </w:r>
          </w:p>
        </w:tc>
      </w:tr>
      <w:tr w:rsidR="009D44E2" w:rsidRPr="00034347" w14:paraId="082366C8" w14:textId="77777777" w:rsidTr="523B6CEF">
        <w:trPr>
          <w:trHeight w:val="1678"/>
        </w:trPr>
        <w:tc>
          <w:tcPr>
            <w:tcW w:w="2160" w:type="dxa"/>
          </w:tcPr>
          <w:p w14:paraId="2716B4C4" w14:textId="77777777" w:rsidR="009D44E2" w:rsidRPr="002D2030" w:rsidRDefault="009D44E2" w:rsidP="00DE6B7A">
            <w:pPr>
              <w:keepNext/>
              <w:keepLines/>
              <w:spacing w:after="240"/>
              <w:outlineLvl w:val="2"/>
              <w:rPr>
                <w:rFonts w:cs="Tahoma"/>
                <w:b/>
                <w:bCs/>
                <w:sz w:val="21"/>
                <w:szCs w:val="21"/>
              </w:rPr>
            </w:pPr>
            <w:r w:rsidRPr="002D2030">
              <w:rPr>
                <w:rFonts w:cs="Tahoma"/>
                <w:b/>
                <w:bCs/>
                <w:sz w:val="21"/>
                <w:szCs w:val="21"/>
              </w:rPr>
              <w:t>QUALIFICATIONS</w:t>
            </w:r>
          </w:p>
          <w:p w14:paraId="1F72F646" w14:textId="77777777" w:rsidR="009D44E2" w:rsidRPr="002D2030" w:rsidRDefault="009D44E2" w:rsidP="00DE6B7A">
            <w:pPr>
              <w:keepNext/>
              <w:keepLines/>
              <w:spacing w:after="240"/>
              <w:rPr>
                <w:rFonts w:cs="Tahoma"/>
                <w:sz w:val="21"/>
                <w:szCs w:val="21"/>
              </w:rPr>
            </w:pPr>
          </w:p>
        </w:tc>
        <w:tc>
          <w:tcPr>
            <w:tcW w:w="3165" w:type="dxa"/>
          </w:tcPr>
          <w:p w14:paraId="08CE6F91" w14:textId="2F3F6E95" w:rsidR="00541693" w:rsidRPr="004B4CCF" w:rsidRDefault="35838E00" w:rsidP="00DE6B7A">
            <w:pPr>
              <w:pStyle w:val="ListParagraph"/>
              <w:keepNext/>
              <w:keepLines/>
              <w:numPr>
                <w:ilvl w:val="0"/>
                <w:numId w:val="49"/>
              </w:numPr>
              <w:spacing w:after="80"/>
              <w:rPr>
                <w:rFonts w:asciiTheme="minorHAnsi" w:eastAsiaTheme="minorEastAsia" w:hAnsiTheme="minorHAnsi" w:cstheme="minorHAnsi"/>
                <w:szCs w:val="24"/>
              </w:rPr>
            </w:pPr>
            <w:r w:rsidRPr="004B4CCF">
              <w:rPr>
                <w:rFonts w:asciiTheme="minorHAnsi" w:eastAsiaTheme="minorEastAsia" w:hAnsiTheme="minorHAnsi" w:cstheme="minorHAnsi"/>
                <w:szCs w:val="24"/>
              </w:rPr>
              <w:t>GCSE in English or equivalent</w:t>
            </w:r>
          </w:p>
        </w:tc>
        <w:tc>
          <w:tcPr>
            <w:tcW w:w="3330" w:type="dxa"/>
          </w:tcPr>
          <w:p w14:paraId="5F52C55F" w14:textId="695620A1" w:rsidR="00DD5547" w:rsidRPr="004B4CCF" w:rsidRDefault="35838E00" w:rsidP="00DE6B7A">
            <w:pPr>
              <w:pStyle w:val="ListParagraph"/>
              <w:keepNext/>
              <w:keepLines/>
              <w:numPr>
                <w:ilvl w:val="0"/>
                <w:numId w:val="4"/>
              </w:numPr>
              <w:spacing w:after="80"/>
              <w:rPr>
                <w:rFonts w:asciiTheme="minorHAnsi" w:eastAsiaTheme="minorEastAsia" w:hAnsiTheme="minorHAnsi" w:cstheme="minorHAnsi"/>
                <w:color w:val="000000" w:themeColor="text1"/>
                <w:szCs w:val="24"/>
              </w:rPr>
            </w:pPr>
            <w:r w:rsidRPr="004B4CCF">
              <w:rPr>
                <w:rFonts w:asciiTheme="minorHAnsi" w:eastAsiaTheme="minorEastAsia" w:hAnsiTheme="minorHAnsi" w:cstheme="minorHAnsi"/>
                <w:color w:val="000000" w:themeColor="text1"/>
                <w:szCs w:val="24"/>
              </w:rPr>
              <w:t xml:space="preserve">NVQ Level 2 or equivalent in Business Administration  </w:t>
            </w:r>
          </w:p>
          <w:p w14:paraId="61CDCEAD" w14:textId="66B143CD" w:rsidR="00DD5547" w:rsidRPr="004B4CCF" w:rsidRDefault="35838E00" w:rsidP="00DE6B7A">
            <w:pPr>
              <w:pStyle w:val="ListParagraph"/>
              <w:keepNext/>
              <w:keepLines/>
              <w:numPr>
                <w:ilvl w:val="0"/>
                <w:numId w:val="4"/>
              </w:numPr>
              <w:spacing w:after="80"/>
              <w:rPr>
                <w:rFonts w:asciiTheme="minorHAnsi" w:eastAsiaTheme="minorEastAsia" w:hAnsiTheme="minorHAnsi" w:cstheme="minorHAnsi"/>
                <w:color w:val="000000" w:themeColor="text1"/>
                <w:szCs w:val="24"/>
              </w:rPr>
            </w:pPr>
            <w:r w:rsidRPr="004B4CCF">
              <w:rPr>
                <w:rFonts w:asciiTheme="minorHAnsi" w:eastAsiaTheme="minorEastAsia" w:hAnsiTheme="minorHAnsi" w:cstheme="minorHAnsi"/>
                <w:color w:val="000000" w:themeColor="text1"/>
                <w:szCs w:val="24"/>
              </w:rPr>
              <w:t>Social media certification (e.g. Google Digital Garage)</w:t>
            </w:r>
          </w:p>
        </w:tc>
      </w:tr>
      <w:tr w:rsidR="009D44E2" w:rsidRPr="00034347" w14:paraId="55D208B5" w14:textId="77777777" w:rsidTr="523B6CEF">
        <w:trPr>
          <w:trHeight w:val="6415"/>
        </w:trPr>
        <w:tc>
          <w:tcPr>
            <w:tcW w:w="2160" w:type="dxa"/>
          </w:tcPr>
          <w:p w14:paraId="1AEE3859" w14:textId="77777777" w:rsidR="009D44E2" w:rsidRPr="002D2030" w:rsidRDefault="009D44E2" w:rsidP="00DE6B7A">
            <w:pPr>
              <w:keepNext/>
              <w:keepLines/>
              <w:spacing w:after="240"/>
              <w:outlineLvl w:val="2"/>
              <w:rPr>
                <w:rFonts w:cs="Tahoma"/>
                <w:b/>
                <w:bCs/>
                <w:sz w:val="21"/>
                <w:szCs w:val="21"/>
              </w:rPr>
            </w:pPr>
            <w:r w:rsidRPr="002D2030">
              <w:rPr>
                <w:rFonts w:cs="Tahoma"/>
                <w:b/>
                <w:bCs/>
                <w:sz w:val="21"/>
                <w:szCs w:val="21"/>
              </w:rPr>
              <w:t>SKILLS</w:t>
            </w:r>
          </w:p>
          <w:p w14:paraId="23DE523C" w14:textId="77777777" w:rsidR="009D44E2" w:rsidRPr="002D2030" w:rsidRDefault="009D44E2" w:rsidP="00DE6B7A">
            <w:pPr>
              <w:keepNext/>
              <w:keepLines/>
              <w:spacing w:after="240"/>
              <w:rPr>
                <w:rFonts w:cs="Tahoma"/>
                <w:sz w:val="21"/>
                <w:szCs w:val="21"/>
              </w:rPr>
            </w:pPr>
          </w:p>
          <w:p w14:paraId="52E56223" w14:textId="77777777" w:rsidR="009D44E2" w:rsidRPr="002D2030" w:rsidRDefault="009D44E2" w:rsidP="00DE6B7A">
            <w:pPr>
              <w:keepNext/>
              <w:keepLines/>
              <w:spacing w:after="240"/>
              <w:rPr>
                <w:rFonts w:cs="Tahoma"/>
                <w:sz w:val="21"/>
                <w:szCs w:val="21"/>
              </w:rPr>
            </w:pPr>
          </w:p>
        </w:tc>
        <w:tc>
          <w:tcPr>
            <w:tcW w:w="3165" w:type="dxa"/>
          </w:tcPr>
          <w:p w14:paraId="09782C4B" w14:textId="3C22B774" w:rsidR="00541693" w:rsidRPr="004B4CCF" w:rsidRDefault="35838E00" w:rsidP="00DE6B7A">
            <w:pPr>
              <w:pStyle w:val="ListParagraph"/>
              <w:keepNext/>
              <w:keepLines/>
              <w:numPr>
                <w:ilvl w:val="0"/>
                <w:numId w:val="5"/>
              </w:numPr>
              <w:spacing w:after="80"/>
              <w:rPr>
                <w:rFonts w:asciiTheme="minorHAnsi" w:eastAsiaTheme="minorEastAsia" w:hAnsiTheme="minorHAnsi" w:cstheme="minorHAnsi"/>
                <w:szCs w:val="24"/>
                <w:lang w:eastAsia="en-US"/>
              </w:rPr>
            </w:pPr>
            <w:r w:rsidRPr="004B4CCF">
              <w:rPr>
                <w:rFonts w:asciiTheme="minorHAnsi" w:eastAsiaTheme="minorEastAsia" w:hAnsiTheme="minorHAnsi" w:cstheme="minorHAnsi"/>
                <w:szCs w:val="24"/>
                <w:lang w:eastAsia="en-US"/>
              </w:rPr>
              <w:t>Communication – g</w:t>
            </w:r>
            <w:r w:rsidRPr="004B4CCF">
              <w:rPr>
                <w:rFonts w:asciiTheme="minorHAnsi" w:hAnsiTheme="minorHAnsi" w:cstheme="minorHAnsi"/>
                <w:color w:val="000000" w:themeColor="text1"/>
              </w:rPr>
              <w:t>ood written and verbal English communication and interpersonal skills, including a professional telephone manner</w:t>
            </w:r>
          </w:p>
          <w:p w14:paraId="7A35D001" w14:textId="0FBFC030" w:rsidR="00541693" w:rsidRPr="004B4CCF" w:rsidRDefault="35838E00" w:rsidP="00DE6B7A">
            <w:pPr>
              <w:pStyle w:val="ListParagraph"/>
              <w:keepNext/>
              <w:keepLines/>
              <w:numPr>
                <w:ilvl w:val="0"/>
                <w:numId w:val="5"/>
              </w:numPr>
              <w:spacing w:after="80"/>
              <w:rPr>
                <w:rFonts w:asciiTheme="minorHAnsi" w:eastAsiaTheme="minorEastAsia" w:hAnsiTheme="minorHAnsi" w:cstheme="minorHAnsi"/>
                <w:color w:val="000000" w:themeColor="text1"/>
                <w:szCs w:val="24"/>
              </w:rPr>
            </w:pPr>
            <w:r w:rsidRPr="004B4CCF">
              <w:rPr>
                <w:rFonts w:asciiTheme="minorHAnsi" w:hAnsiTheme="minorHAnsi" w:cstheme="minorHAnsi"/>
                <w:color w:val="000000" w:themeColor="text1"/>
              </w:rPr>
              <w:t>Evidence of a caring, compassionate and empathetic nature</w:t>
            </w:r>
          </w:p>
          <w:p w14:paraId="22F35CD2" w14:textId="6260182C" w:rsidR="00541693" w:rsidRPr="004B4CCF" w:rsidRDefault="34935573" w:rsidP="00DE6B7A">
            <w:pPr>
              <w:pStyle w:val="ListParagraph"/>
              <w:keepNext/>
              <w:keepLines/>
              <w:numPr>
                <w:ilvl w:val="0"/>
                <w:numId w:val="5"/>
              </w:numPr>
              <w:spacing w:after="80"/>
              <w:rPr>
                <w:rFonts w:asciiTheme="minorHAnsi" w:hAnsiTheme="minorHAnsi" w:cstheme="minorHAnsi"/>
                <w:color w:val="000000" w:themeColor="text1"/>
                <w:szCs w:val="24"/>
              </w:rPr>
            </w:pPr>
            <w:r w:rsidRPr="004B4CCF">
              <w:rPr>
                <w:rFonts w:asciiTheme="minorHAnsi" w:eastAsiaTheme="minorEastAsia" w:hAnsiTheme="minorHAnsi" w:cstheme="minorHAnsi"/>
                <w:szCs w:val="24"/>
                <w:lang w:eastAsia="en-US"/>
              </w:rPr>
              <w:t>Planning and organising - d</w:t>
            </w:r>
            <w:r w:rsidR="35838E00" w:rsidRPr="004B4CCF">
              <w:rPr>
                <w:rFonts w:asciiTheme="minorHAnsi" w:eastAsiaTheme="minorEastAsia" w:hAnsiTheme="minorHAnsi" w:cstheme="minorHAnsi"/>
                <w:color w:val="000000" w:themeColor="text1"/>
                <w:szCs w:val="24"/>
              </w:rPr>
              <w:t>emonstrable organisational and time management skills</w:t>
            </w:r>
          </w:p>
          <w:p w14:paraId="6C7CA504" w14:textId="6F77C5F8" w:rsidR="00541693" w:rsidRPr="004B4CCF" w:rsidRDefault="31139FB7" w:rsidP="00DE6B7A">
            <w:pPr>
              <w:pStyle w:val="ListParagraph"/>
              <w:keepNext/>
              <w:keepLines/>
              <w:numPr>
                <w:ilvl w:val="0"/>
                <w:numId w:val="5"/>
              </w:numPr>
              <w:spacing w:after="80"/>
              <w:rPr>
                <w:rFonts w:asciiTheme="minorHAnsi" w:eastAsiaTheme="minorEastAsia" w:hAnsiTheme="minorHAnsi" w:cstheme="minorBidi"/>
                <w:lang w:eastAsia="en-US"/>
              </w:rPr>
            </w:pPr>
            <w:r w:rsidRPr="789DD226">
              <w:rPr>
                <w:rFonts w:asciiTheme="minorHAnsi" w:eastAsiaTheme="minorEastAsia" w:hAnsiTheme="minorHAnsi" w:cstheme="minorBidi"/>
                <w:lang w:eastAsia="en-US"/>
              </w:rPr>
              <w:t xml:space="preserve">IT Skills – experienced user of MS Office </w:t>
            </w:r>
            <w:proofErr w:type="spellStart"/>
            <w:r w:rsidRPr="789DD226">
              <w:rPr>
                <w:rFonts w:asciiTheme="minorHAnsi" w:eastAsiaTheme="minorEastAsia" w:hAnsiTheme="minorHAnsi" w:cstheme="minorBidi"/>
                <w:lang w:eastAsia="en-US"/>
              </w:rPr>
              <w:t>inc</w:t>
            </w:r>
            <w:proofErr w:type="spellEnd"/>
            <w:r w:rsidRPr="789DD226">
              <w:rPr>
                <w:rFonts w:asciiTheme="minorHAnsi" w:eastAsiaTheme="minorEastAsia" w:hAnsiTheme="minorHAnsi" w:cstheme="minorBidi"/>
                <w:lang w:eastAsia="en-US"/>
              </w:rPr>
              <w:t xml:space="preserve"> Outlook, </w:t>
            </w:r>
            <w:proofErr w:type="spellStart"/>
            <w:r w:rsidRPr="789DD226">
              <w:rPr>
                <w:rFonts w:asciiTheme="minorHAnsi" w:eastAsiaTheme="minorEastAsia" w:hAnsiTheme="minorHAnsi" w:cstheme="minorBidi"/>
                <w:lang w:eastAsia="en-US"/>
              </w:rPr>
              <w:t>Powerpoint</w:t>
            </w:r>
            <w:proofErr w:type="spellEnd"/>
            <w:r w:rsidRPr="789DD226">
              <w:rPr>
                <w:rFonts w:asciiTheme="minorHAnsi" w:eastAsiaTheme="minorEastAsia" w:hAnsiTheme="minorHAnsi" w:cstheme="minorBidi"/>
                <w:lang w:eastAsia="en-US"/>
              </w:rPr>
              <w:t xml:space="preserve">, Excel, </w:t>
            </w:r>
          </w:p>
          <w:p w14:paraId="20982F31" w14:textId="16A1351D" w:rsidR="789DD226" w:rsidRDefault="789DD226" w:rsidP="00DE6B7A">
            <w:pPr>
              <w:pStyle w:val="ListParagraph"/>
              <w:keepNext/>
              <w:keepLines/>
              <w:numPr>
                <w:ilvl w:val="0"/>
                <w:numId w:val="5"/>
              </w:numPr>
              <w:spacing w:after="80"/>
              <w:rPr>
                <w:highlight w:val="yellow"/>
                <w:lang w:eastAsia="en-US"/>
              </w:rPr>
            </w:pPr>
            <w:r w:rsidRPr="523B6CEF">
              <w:rPr>
                <w:rFonts w:asciiTheme="minorHAnsi" w:eastAsiaTheme="minorEastAsia" w:hAnsiTheme="minorHAnsi" w:cstheme="minorBidi"/>
                <w:szCs w:val="24"/>
                <w:lang w:eastAsia="en-US"/>
              </w:rPr>
              <w:t>Digital/Online Experience and Personnel Systems</w:t>
            </w:r>
          </w:p>
          <w:p w14:paraId="4F5068E4" w14:textId="3C61FA5F" w:rsidR="00541693" w:rsidRPr="00AB06A7" w:rsidRDefault="35838E00" w:rsidP="00DE6B7A">
            <w:pPr>
              <w:pStyle w:val="ListParagraph"/>
              <w:keepNext/>
              <w:keepLines/>
              <w:numPr>
                <w:ilvl w:val="0"/>
                <w:numId w:val="5"/>
              </w:numPr>
              <w:spacing w:after="80"/>
              <w:rPr>
                <w:rFonts w:asciiTheme="minorHAnsi" w:hAnsiTheme="minorHAnsi" w:cstheme="minorBidi"/>
                <w:lang w:eastAsia="en-US"/>
              </w:rPr>
            </w:pPr>
            <w:r w:rsidRPr="789DD226">
              <w:rPr>
                <w:rFonts w:asciiTheme="minorHAnsi" w:eastAsiaTheme="minorEastAsia" w:hAnsiTheme="minorHAnsi" w:cstheme="minorBidi"/>
                <w:lang w:eastAsia="en-US"/>
              </w:rPr>
              <w:t xml:space="preserve">Digital Marketing – confident user of social media especially </w:t>
            </w:r>
            <w:proofErr w:type="spellStart"/>
            <w:r w:rsidRPr="789DD226">
              <w:rPr>
                <w:rFonts w:asciiTheme="minorHAnsi" w:eastAsiaTheme="minorEastAsia" w:hAnsiTheme="minorHAnsi" w:cstheme="minorBidi"/>
                <w:lang w:eastAsia="en-US"/>
              </w:rPr>
              <w:t>facebook</w:t>
            </w:r>
            <w:proofErr w:type="spellEnd"/>
            <w:r w:rsidRPr="789DD226">
              <w:rPr>
                <w:rFonts w:asciiTheme="minorHAnsi" w:eastAsiaTheme="minorEastAsia" w:hAnsiTheme="minorHAnsi" w:cstheme="minorBidi"/>
                <w:lang w:eastAsia="en-US"/>
              </w:rPr>
              <w:t xml:space="preserve">, </w:t>
            </w:r>
            <w:r w:rsidR="00AB06A7" w:rsidRPr="789DD226">
              <w:rPr>
                <w:rFonts w:asciiTheme="minorHAnsi" w:eastAsiaTheme="minorEastAsia" w:hAnsiTheme="minorHAnsi" w:cstheme="minorBidi"/>
                <w:lang w:eastAsia="en-US"/>
              </w:rPr>
              <w:t>Instagram and LinkedIn</w:t>
            </w:r>
          </w:p>
          <w:p w14:paraId="07547A01" w14:textId="0B393211" w:rsidR="00AB06A7" w:rsidRPr="004B4CCF" w:rsidRDefault="00AB06A7" w:rsidP="00DE6B7A">
            <w:pPr>
              <w:pStyle w:val="ListParagraph"/>
              <w:keepNext/>
              <w:keepLines/>
              <w:numPr>
                <w:ilvl w:val="0"/>
                <w:numId w:val="5"/>
              </w:numPr>
              <w:spacing w:after="80"/>
              <w:rPr>
                <w:rFonts w:asciiTheme="minorHAnsi" w:hAnsiTheme="minorHAnsi" w:cstheme="minorHAnsi"/>
                <w:szCs w:val="24"/>
                <w:lang w:eastAsia="en-US"/>
              </w:rPr>
            </w:pPr>
            <w:r>
              <w:rPr>
                <w:rFonts w:asciiTheme="minorHAnsi" w:eastAsiaTheme="minorEastAsia" w:hAnsiTheme="minorHAnsi" w:cstheme="minorHAnsi"/>
                <w:szCs w:val="24"/>
                <w:lang w:eastAsia="en-US"/>
              </w:rPr>
              <w:t>Flexible and adaptable</w:t>
            </w:r>
          </w:p>
        </w:tc>
        <w:tc>
          <w:tcPr>
            <w:tcW w:w="3330" w:type="dxa"/>
          </w:tcPr>
          <w:p w14:paraId="2F5F4DF0" w14:textId="6C310791" w:rsidR="007C05BF" w:rsidRPr="004B4CCF" w:rsidRDefault="35838E00" w:rsidP="00DE6B7A">
            <w:pPr>
              <w:pStyle w:val="ListParagraph"/>
              <w:keepNext/>
              <w:keepLines/>
              <w:numPr>
                <w:ilvl w:val="0"/>
                <w:numId w:val="5"/>
              </w:numPr>
              <w:spacing w:after="80"/>
              <w:rPr>
                <w:rFonts w:asciiTheme="minorHAnsi" w:eastAsiaTheme="minorEastAsia" w:hAnsiTheme="minorHAnsi" w:cstheme="minorHAnsi"/>
                <w:szCs w:val="24"/>
              </w:rPr>
            </w:pPr>
            <w:r w:rsidRPr="004B4CCF">
              <w:rPr>
                <w:rFonts w:asciiTheme="minorHAnsi" w:eastAsiaTheme="minorEastAsia" w:hAnsiTheme="minorHAnsi" w:cstheme="minorHAnsi"/>
                <w:color w:val="000000" w:themeColor="text1"/>
              </w:rPr>
              <w:t xml:space="preserve">Exposure to safeguarding policies and procedures </w:t>
            </w:r>
          </w:p>
          <w:p w14:paraId="2FFC31F3" w14:textId="77777777" w:rsidR="004B4CCF" w:rsidRPr="004B4CCF" w:rsidRDefault="004B4CCF" w:rsidP="00DE6B7A">
            <w:pPr>
              <w:pStyle w:val="ListParagraph"/>
              <w:keepNext/>
              <w:keepLines/>
              <w:spacing w:after="80"/>
              <w:ind w:left="360"/>
              <w:rPr>
                <w:rFonts w:asciiTheme="minorHAnsi" w:eastAsiaTheme="minorEastAsia" w:hAnsiTheme="minorHAnsi" w:cstheme="minorHAnsi"/>
                <w:szCs w:val="24"/>
              </w:rPr>
            </w:pPr>
          </w:p>
          <w:p w14:paraId="68D12362" w14:textId="173E0ECF" w:rsidR="007C05BF" w:rsidRPr="004B4CCF" w:rsidRDefault="35838E00" w:rsidP="00DE6B7A">
            <w:pPr>
              <w:pStyle w:val="ListParagraph"/>
              <w:keepNext/>
              <w:keepLines/>
              <w:numPr>
                <w:ilvl w:val="0"/>
                <w:numId w:val="5"/>
              </w:numPr>
              <w:spacing w:after="80"/>
              <w:rPr>
                <w:rFonts w:asciiTheme="minorHAnsi" w:eastAsiaTheme="minorEastAsia" w:hAnsiTheme="minorHAnsi" w:cstheme="minorHAnsi"/>
                <w:szCs w:val="24"/>
              </w:rPr>
            </w:pPr>
            <w:r w:rsidRPr="004B4CCF">
              <w:rPr>
                <w:rFonts w:asciiTheme="minorHAnsi" w:eastAsiaTheme="minorEastAsia" w:hAnsiTheme="minorHAnsi" w:cstheme="minorHAnsi"/>
                <w:szCs w:val="24"/>
                <w:lang w:eastAsia="en-US"/>
              </w:rPr>
              <w:t>Data protection – familiarity with data protection procedures</w:t>
            </w:r>
          </w:p>
          <w:p w14:paraId="05C842C7" w14:textId="793DE044" w:rsidR="007C05BF" w:rsidRPr="004B4CCF" w:rsidRDefault="007C05BF" w:rsidP="00DE6B7A">
            <w:pPr>
              <w:keepNext/>
              <w:keepLines/>
              <w:spacing w:after="80"/>
              <w:rPr>
                <w:rFonts w:asciiTheme="minorHAnsi" w:eastAsiaTheme="minorEastAsia" w:hAnsiTheme="minorHAnsi" w:cstheme="minorHAnsi"/>
                <w:szCs w:val="24"/>
                <w:lang w:eastAsia="en-US"/>
              </w:rPr>
            </w:pPr>
          </w:p>
          <w:p w14:paraId="4072D714" w14:textId="6809170C" w:rsidR="004B4CCF" w:rsidRPr="004B4CCF" w:rsidRDefault="004B4CCF" w:rsidP="00DE6B7A">
            <w:pPr>
              <w:pStyle w:val="ListParagraph"/>
              <w:keepNext/>
              <w:keepLines/>
              <w:numPr>
                <w:ilvl w:val="0"/>
                <w:numId w:val="49"/>
              </w:numPr>
              <w:spacing w:after="80"/>
              <w:rPr>
                <w:rFonts w:asciiTheme="minorHAnsi" w:eastAsiaTheme="minorEastAsia" w:hAnsiTheme="minorHAnsi" w:cstheme="minorBidi"/>
                <w:lang w:eastAsia="en-US"/>
              </w:rPr>
            </w:pPr>
            <w:r w:rsidRPr="789DD226">
              <w:rPr>
                <w:rFonts w:asciiTheme="minorHAnsi" w:eastAsiaTheme="minorEastAsia" w:hAnsiTheme="minorHAnsi" w:cstheme="minorBidi"/>
                <w:lang w:eastAsia="en-US"/>
              </w:rPr>
              <w:t>Understanding of Health and Safety policies and procedures</w:t>
            </w:r>
          </w:p>
          <w:p w14:paraId="149E309D" w14:textId="13BBBFDE" w:rsidR="004B4CCF" w:rsidRDefault="004B4CCF" w:rsidP="00DE6B7A">
            <w:pPr>
              <w:keepNext/>
              <w:keepLines/>
              <w:spacing w:after="80"/>
              <w:rPr>
                <w:rFonts w:asciiTheme="minorHAnsi" w:eastAsiaTheme="minorEastAsia" w:hAnsiTheme="minorHAnsi" w:cstheme="minorBidi"/>
                <w:lang w:eastAsia="en-US"/>
              </w:rPr>
            </w:pPr>
          </w:p>
          <w:p w14:paraId="3073F22A" w14:textId="7517282E" w:rsidR="1E0E21C4" w:rsidRDefault="1E0E21C4" w:rsidP="00DE6B7A">
            <w:pPr>
              <w:keepNext/>
              <w:keepLines/>
              <w:spacing w:after="80"/>
              <w:rPr>
                <w:rFonts w:asciiTheme="minorHAnsi" w:hAnsiTheme="minorHAnsi" w:cstheme="minorBidi"/>
                <w:szCs w:val="24"/>
                <w:lang w:eastAsia="en-US"/>
              </w:rPr>
            </w:pPr>
          </w:p>
          <w:p w14:paraId="05A5D691" w14:textId="67E48687" w:rsidR="007C05BF" w:rsidRPr="004B4CCF" w:rsidRDefault="35838E00" w:rsidP="00DE6B7A">
            <w:pPr>
              <w:pStyle w:val="ListParagraph"/>
              <w:keepNext/>
              <w:keepLines/>
              <w:numPr>
                <w:ilvl w:val="0"/>
                <w:numId w:val="5"/>
              </w:numPr>
              <w:spacing w:after="80"/>
              <w:rPr>
                <w:rFonts w:asciiTheme="minorHAnsi" w:hAnsiTheme="minorHAnsi" w:cstheme="minorBidi"/>
                <w:lang w:eastAsia="en-US"/>
              </w:rPr>
            </w:pPr>
            <w:r w:rsidRPr="1E0E21C4">
              <w:rPr>
                <w:rFonts w:asciiTheme="minorHAnsi" w:eastAsiaTheme="minorEastAsia" w:hAnsiTheme="minorHAnsi" w:cstheme="minorBidi"/>
                <w:color w:val="000000" w:themeColor="text1"/>
              </w:rPr>
              <w:t xml:space="preserve">Experience with </w:t>
            </w:r>
            <w:proofErr w:type="spellStart"/>
            <w:r w:rsidRPr="1E0E21C4">
              <w:rPr>
                <w:rFonts w:asciiTheme="minorHAnsi" w:eastAsiaTheme="minorEastAsia" w:hAnsiTheme="minorHAnsi" w:cstheme="minorBidi"/>
                <w:color w:val="000000" w:themeColor="text1"/>
              </w:rPr>
              <w:t>Sharepoint</w:t>
            </w:r>
            <w:proofErr w:type="spellEnd"/>
            <w:r w:rsidRPr="1E0E21C4">
              <w:rPr>
                <w:rFonts w:asciiTheme="minorHAnsi" w:eastAsiaTheme="minorEastAsia" w:hAnsiTheme="minorHAnsi" w:cstheme="minorBidi"/>
                <w:color w:val="000000" w:themeColor="text1"/>
              </w:rPr>
              <w:t xml:space="preserve"> and Publisher also advantageous </w:t>
            </w:r>
          </w:p>
          <w:p w14:paraId="1D301CE9" w14:textId="2131E3FF" w:rsidR="007C05BF" w:rsidRPr="004B4CCF" w:rsidRDefault="35838E00" w:rsidP="00DE6B7A">
            <w:pPr>
              <w:pStyle w:val="ListParagraph"/>
              <w:keepNext/>
              <w:keepLines/>
              <w:numPr>
                <w:ilvl w:val="0"/>
                <w:numId w:val="5"/>
              </w:numPr>
              <w:spacing w:after="80"/>
              <w:rPr>
                <w:lang w:eastAsia="en-US"/>
              </w:rPr>
            </w:pPr>
            <w:r w:rsidRPr="789DD226">
              <w:rPr>
                <w:rFonts w:asciiTheme="minorHAnsi" w:eastAsiaTheme="minorEastAsia" w:hAnsiTheme="minorHAnsi" w:cstheme="minorBidi"/>
                <w:color w:val="000000" w:themeColor="text1"/>
              </w:rPr>
              <w:t xml:space="preserve">Familiarity with graphic editing software e.g. </w:t>
            </w:r>
            <w:proofErr w:type="spellStart"/>
            <w:r w:rsidRPr="789DD226">
              <w:rPr>
                <w:rFonts w:asciiTheme="minorHAnsi" w:eastAsiaTheme="minorEastAsia" w:hAnsiTheme="minorHAnsi" w:cstheme="minorBidi"/>
                <w:color w:val="000000" w:themeColor="text1"/>
              </w:rPr>
              <w:t>Canva</w:t>
            </w:r>
            <w:proofErr w:type="spellEnd"/>
            <w:r w:rsidRPr="789DD226">
              <w:rPr>
                <w:rFonts w:asciiTheme="minorHAnsi" w:eastAsiaTheme="minorEastAsia" w:hAnsiTheme="minorHAnsi" w:cstheme="minorBidi"/>
                <w:color w:val="000000" w:themeColor="text1"/>
              </w:rPr>
              <w:t xml:space="preserve"> or Adobe Photoshop </w:t>
            </w:r>
            <w:r w:rsidRPr="789DD226">
              <w:rPr>
                <w:rFonts w:asciiTheme="minorHAnsi" w:eastAsiaTheme="minorEastAsia" w:hAnsiTheme="minorHAnsi" w:cstheme="minorBidi"/>
                <w:lang w:eastAsia="en-US"/>
              </w:rPr>
              <w:t>or equivalent desirable</w:t>
            </w:r>
          </w:p>
          <w:p w14:paraId="5043CB0F" w14:textId="7EA67F83" w:rsidR="007C05BF" w:rsidRPr="004B4CCF" w:rsidRDefault="007C05BF" w:rsidP="00DE6B7A">
            <w:pPr>
              <w:keepNext/>
              <w:keepLines/>
              <w:spacing w:after="80"/>
              <w:rPr>
                <w:rFonts w:asciiTheme="minorHAnsi" w:eastAsiaTheme="minorEastAsia" w:hAnsiTheme="minorHAnsi" w:cstheme="minorHAnsi"/>
                <w:szCs w:val="24"/>
                <w:lang w:eastAsia="en-US"/>
              </w:rPr>
            </w:pPr>
          </w:p>
        </w:tc>
      </w:tr>
      <w:tr w:rsidR="009D44E2" w:rsidRPr="00034347" w14:paraId="7B3AEC1F" w14:textId="77777777" w:rsidTr="523B6CEF">
        <w:tc>
          <w:tcPr>
            <w:tcW w:w="2160" w:type="dxa"/>
          </w:tcPr>
          <w:p w14:paraId="6537F28F" w14:textId="77777777" w:rsidR="002D2030" w:rsidRDefault="002D2030" w:rsidP="00DE6B7A">
            <w:pPr>
              <w:keepNext/>
              <w:keepLines/>
              <w:outlineLvl w:val="2"/>
              <w:rPr>
                <w:rFonts w:cs="Tahoma"/>
                <w:b/>
                <w:bCs/>
                <w:sz w:val="21"/>
                <w:szCs w:val="21"/>
              </w:rPr>
            </w:pPr>
          </w:p>
          <w:p w14:paraId="7BB7639F" w14:textId="77777777" w:rsidR="009D44E2" w:rsidRPr="002D2030" w:rsidRDefault="009D44E2" w:rsidP="00DE6B7A">
            <w:pPr>
              <w:keepNext/>
              <w:keepLines/>
              <w:outlineLvl w:val="2"/>
              <w:rPr>
                <w:rFonts w:cs="Tahoma"/>
                <w:b/>
                <w:bCs/>
                <w:sz w:val="21"/>
                <w:szCs w:val="21"/>
              </w:rPr>
            </w:pPr>
            <w:r w:rsidRPr="002D2030">
              <w:rPr>
                <w:rFonts w:cs="Tahoma"/>
                <w:b/>
                <w:bCs/>
                <w:sz w:val="21"/>
                <w:szCs w:val="21"/>
              </w:rPr>
              <w:t>OTHER</w:t>
            </w:r>
          </w:p>
          <w:p w14:paraId="6DFB9E20" w14:textId="77777777" w:rsidR="009D44E2" w:rsidRPr="002D2030" w:rsidRDefault="009D44E2" w:rsidP="00DE6B7A">
            <w:pPr>
              <w:keepNext/>
              <w:keepLines/>
              <w:rPr>
                <w:rFonts w:cs="Tahoma"/>
                <w:sz w:val="21"/>
                <w:szCs w:val="21"/>
              </w:rPr>
            </w:pPr>
          </w:p>
        </w:tc>
        <w:tc>
          <w:tcPr>
            <w:tcW w:w="3165" w:type="dxa"/>
          </w:tcPr>
          <w:p w14:paraId="70DF9E56" w14:textId="747CF354" w:rsidR="002D2030" w:rsidRPr="004B4CCF" w:rsidRDefault="35838E00" w:rsidP="00DE6B7A">
            <w:pPr>
              <w:pStyle w:val="ListParagraph"/>
              <w:keepNext/>
              <w:keepLines/>
              <w:numPr>
                <w:ilvl w:val="0"/>
                <w:numId w:val="1"/>
              </w:numPr>
              <w:rPr>
                <w:rFonts w:asciiTheme="minorHAnsi" w:hAnsiTheme="minorHAnsi" w:cstheme="minorBidi"/>
                <w:color w:val="000000" w:themeColor="text1"/>
              </w:rPr>
            </w:pPr>
            <w:r w:rsidRPr="789DD226">
              <w:rPr>
                <w:rFonts w:asciiTheme="minorHAnsi" w:hAnsiTheme="minorHAnsi" w:cstheme="minorBidi"/>
                <w:color w:val="000000" w:themeColor="text1"/>
              </w:rPr>
              <w:t>The role is subject to a criminal records disclosure and barring services check</w:t>
            </w:r>
          </w:p>
        </w:tc>
        <w:tc>
          <w:tcPr>
            <w:tcW w:w="3330" w:type="dxa"/>
          </w:tcPr>
          <w:p w14:paraId="44E871BC" w14:textId="333D5A99" w:rsidR="009D44E2" w:rsidRPr="004B4CCF" w:rsidRDefault="009D44E2" w:rsidP="00DE6B7A">
            <w:pPr>
              <w:keepNext/>
              <w:keepLines/>
              <w:spacing w:before="120"/>
              <w:rPr>
                <w:rFonts w:asciiTheme="minorHAnsi" w:eastAsiaTheme="minorEastAsia" w:hAnsiTheme="minorHAnsi" w:cstheme="minorHAnsi"/>
                <w:szCs w:val="24"/>
              </w:rPr>
            </w:pPr>
          </w:p>
        </w:tc>
      </w:tr>
    </w:tbl>
    <w:p w14:paraId="305A2CAD" w14:textId="77777777" w:rsidR="00A21DBE" w:rsidRDefault="00A21DBE" w:rsidP="00DE6B7A">
      <w:pPr>
        <w:keepNext/>
        <w:keepLines/>
      </w:pPr>
    </w:p>
    <w:sectPr w:rsidR="00A21DBE">
      <w:headerReference w:type="even" r:id="rId16"/>
      <w:headerReference w:type="default" r:id="rId17"/>
      <w:headerReference w:type="first" r:id="rId18"/>
      <w:type w:val="continuous"/>
      <w:pgSz w:w="11906" w:h="16838" w:code="9"/>
      <w:pgMar w:top="1135" w:right="1133" w:bottom="170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7D9B" w14:textId="77777777" w:rsidR="006F2493" w:rsidRDefault="006F2493">
      <w:r>
        <w:separator/>
      </w:r>
    </w:p>
  </w:endnote>
  <w:endnote w:type="continuationSeparator" w:id="0">
    <w:p w14:paraId="28FCCF82" w14:textId="77777777" w:rsidR="006F2493" w:rsidRDefault="006F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reet Corner">
    <w:altName w:val="Calibri"/>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DF30" w14:textId="77777777" w:rsidR="002F4B77" w:rsidRDefault="002F4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30AD66" w14:textId="77777777" w:rsidR="002F4B77" w:rsidRDefault="002F4B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43666" w14:textId="6735088D" w:rsidR="00463CA8" w:rsidRDefault="004B4CCF">
    <w:pPr>
      <w:pStyle w:val="Footer"/>
      <w:ind w:right="360"/>
      <w:rPr>
        <w:sz w:val="16"/>
        <w:szCs w:val="16"/>
      </w:rPr>
    </w:pPr>
    <w:r>
      <w:rPr>
        <w:sz w:val="16"/>
        <w:szCs w:val="16"/>
      </w:rPr>
      <w:t>Job Description Template May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7FB4D" w14:textId="77777777" w:rsidR="006F2493" w:rsidRDefault="006F2493">
      <w:r>
        <w:separator/>
      </w:r>
    </w:p>
  </w:footnote>
  <w:footnote w:type="continuationSeparator" w:id="0">
    <w:p w14:paraId="18399A6F" w14:textId="77777777" w:rsidR="006F2493" w:rsidRDefault="006F2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73A3" w14:textId="008CF4E7" w:rsidR="004B4CCF" w:rsidRDefault="00E1689E">
    <w:pPr>
      <w:pStyle w:val="Header"/>
    </w:pPr>
    <w:r>
      <w:rPr>
        <w:noProof/>
      </w:rPr>
      <w:pict w14:anchorId="0EB2E8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2829" o:spid="_x0000_s2050" type="#_x0000_t136" style="position:absolute;margin-left:0;margin-top:0;width:395.45pt;height:237.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990"/>
      <w:gridCol w:w="2990"/>
      <w:gridCol w:w="2990"/>
    </w:tblGrid>
    <w:tr w:rsidR="25BE1F54" w14:paraId="40011A54" w14:textId="77777777" w:rsidTr="25BE1F54">
      <w:tc>
        <w:tcPr>
          <w:tcW w:w="2990" w:type="dxa"/>
        </w:tcPr>
        <w:p w14:paraId="3CF08C60" w14:textId="480B3B6A" w:rsidR="25BE1F54" w:rsidRDefault="25BE1F54" w:rsidP="25BE1F54">
          <w:pPr>
            <w:pStyle w:val="Header"/>
            <w:ind w:left="-115"/>
            <w:rPr>
              <w:szCs w:val="24"/>
            </w:rPr>
          </w:pPr>
        </w:p>
      </w:tc>
      <w:tc>
        <w:tcPr>
          <w:tcW w:w="2990" w:type="dxa"/>
        </w:tcPr>
        <w:p w14:paraId="1776E7CD" w14:textId="49CBEBCF" w:rsidR="25BE1F54" w:rsidRDefault="25BE1F54" w:rsidP="25BE1F54">
          <w:pPr>
            <w:pStyle w:val="Header"/>
            <w:jc w:val="center"/>
            <w:rPr>
              <w:szCs w:val="24"/>
            </w:rPr>
          </w:pPr>
        </w:p>
      </w:tc>
      <w:tc>
        <w:tcPr>
          <w:tcW w:w="2990" w:type="dxa"/>
        </w:tcPr>
        <w:p w14:paraId="5E77696F" w14:textId="7379BE1A" w:rsidR="25BE1F54" w:rsidRDefault="25BE1F54" w:rsidP="25BE1F54">
          <w:pPr>
            <w:pStyle w:val="Header"/>
            <w:ind w:right="-115"/>
            <w:jc w:val="right"/>
            <w:rPr>
              <w:szCs w:val="24"/>
            </w:rPr>
          </w:pPr>
        </w:p>
      </w:tc>
    </w:tr>
  </w:tbl>
  <w:p w14:paraId="2A420B68" w14:textId="3A16053B" w:rsidR="25BE1F54" w:rsidRDefault="25BE1F54" w:rsidP="25BE1F54">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46B7E" w14:textId="6D9B0E5C" w:rsidR="004B4CCF" w:rsidRDefault="00E1689E">
    <w:pPr>
      <w:pStyle w:val="Header"/>
    </w:pPr>
    <w:r>
      <w:rPr>
        <w:noProof/>
      </w:rPr>
      <w:pict w14:anchorId="045FE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2828" o:spid="_x0000_s2049" type="#_x0000_t136" style="position:absolute;margin-left:0;margin-top:0;width:395.45pt;height:237.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3A7C" w14:textId="7C8FB17E" w:rsidR="004B4CCF" w:rsidRDefault="00E1689E">
    <w:pPr>
      <w:pStyle w:val="Header"/>
    </w:pPr>
    <w:r>
      <w:rPr>
        <w:noProof/>
      </w:rPr>
      <w:pict w14:anchorId="09AE3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2832" o:spid="_x0000_s2053" type="#_x0000_t136" style="position:absolute;margin-left:0;margin-top:0;width:395.45pt;height:237.2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990"/>
      <w:gridCol w:w="2990"/>
      <w:gridCol w:w="2990"/>
    </w:tblGrid>
    <w:tr w:rsidR="25BE1F54" w14:paraId="58D1E70F" w14:textId="77777777" w:rsidTr="25BE1F54">
      <w:tc>
        <w:tcPr>
          <w:tcW w:w="2990" w:type="dxa"/>
        </w:tcPr>
        <w:p w14:paraId="6B1E9A47" w14:textId="35326A0E" w:rsidR="25BE1F54" w:rsidRDefault="25BE1F54" w:rsidP="25BE1F54">
          <w:pPr>
            <w:pStyle w:val="Header"/>
            <w:ind w:left="-115"/>
            <w:rPr>
              <w:szCs w:val="24"/>
            </w:rPr>
          </w:pPr>
        </w:p>
      </w:tc>
      <w:tc>
        <w:tcPr>
          <w:tcW w:w="2990" w:type="dxa"/>
        </w:tcPr>
        <w:p w14:paraId="69543221" w14:textId="7EDB01B6" w:rsidR="25BE1F54" w:rsidRDefault="25BE1F54" w:rsidP="25BE1F54">
          <w:pPr>
            <w:pStyle w:val="Header"/>
            <w:jc w:val="center"/>
            <w:rPr>
              <w:szCs w:val="24"/>
            </w:rPr>
          </w:pPr>
        </w:p>
      </w:tc>
      <w:tc>
        <w:tcPr>
          <w:tcW w:w="2990" w:type="dxa"/>
        </w:tcPr>
        <w:p w14:paraId="32216EB1" w14:textId="353D6727" w:rsidR="25BE1F54" w:rsidRDefault="25BE1F54" w:rsidP="25BE1F54">
          <w:pPr>
            <w:pStyle w:val="Header"/>
            <w:ind w:right="-115"/>
            <w:jc w:val="right"/>
            <w:rPr>
              <w:szCs w:val="24"/>
            </w:rPr>
          </w:pPr>
        </w:p>
      </w:tc>
    </w:tr>
  </w:tbl>
  <w:p w14:paraId="426ACC0B" w14:textId="79D38D22" w:rsidR="25BE1F54" w:rsidRDefault="25BE1F54" w:rsidP="25BE1F54">
    <w:pPr>
      <w:pStyle w:val="Head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FB46" w14:textId="1526D2D9" w:rsidR="004B4CCF" w:rsidRDefault="00E1689E">
    <w:pPr>
      <w:pStyle w:val="Header"/>
    </w:pPr>
    <w:r>
      <w:rPr>
        <w:noProof/>
      </w:rPr>
      <w:pict w14:anchorId="4D8C2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2831" o:spid="_x0000_s2052" type="#_x0000_t136" style="position:absolute;margin-left:0;margin-top:0;width:395.45pt;height:237.2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1F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115E6C"/>
    <w:multiLevelType w:val="hybridMultilevel"/>
    <w:tmpl w:val="524202EA"/>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F85052"/>
    <w:multiLevelType w:val="hybridMultilevel"/>
    <w:tmpl w:val="8B782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FE3F21"/>
    <w:multiLevelType w:val="multilevel"/>
    <w:tmpl w:val="07C093A0"/>
    <w:lvl w:ilvl="0">
      <w:start w:val="2"/>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AF1789"/>
    <w:multiLevelType w:val="hybridMultilevel"/>
    <w:tmpl w:val="D7B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6298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85B4807"/>
    <w:multiLevelType w:val="multilevel"/>
    <w:tmpl w:val="0F8E186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605F4D"/>
    <w:multiLevelType w:val="hybridMultilevel"/>
    <w:tmpl w:val="BD90ECC0"/>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8" w15:restartNumberingAfterBreak="0">
    <w:nsid w:val="0A3D7FB6"/>
    <w:multiLevelType w:val="hybridMultilevel"/>
    <w:tmpl w:val="93F815DA"/>
    <w:lvl w:ilvl="0" w:tplc="756AFB2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9" w15:restartNumberingAfterBreak="0">
    <w:nsid w:val="0AFB7845"/>
    <w:multiLevelType w:val="multilevel"/>
    <w:tmpl w:val="66368908"/>
    <w:lvl w:ilvl="0">
      <w:start w:val="2"/>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3932F71"/>
    <w:multiLevelType w:val="hybridMultilevel"/>
    <w:tmpl w:val="727200C0"/>
    <w:lvl w:ilvl="0" w:tplc="124C6D62">
      <w:start w:val="1"/>
      <w:numFmt w:val="bullet"/>
      <w:lvlText w:val=""/>
      <w:lvlJc w:val="left"/>
      <w:pPr>
        <w:ind w:left="360" w:hanging="360"/>
      </w:pPr>
      <w:rPr>
        <w:rFonts w:ascii="Symbol" w:hAnsi="Symbol" w:hint="default"/>
      </w:rPr>
    </w:lvl>
    <w:lvl w:ilvl="1" w:tplc="BBC4CA12">
      <w:start w:val="1"/>
      <w:numFmt w:val="bullet"/>
      <w:lvlText w:val="o"/>
      <w:lvlJc w:val="left"/>
      <w:pPr>
        <w:ind w:left="1080" w:hanging="360"/>
      </w:pPr>
      <w:rPr>
        <w:rFonts w:ascii="Courier New" w:hAnsi="Courier New" w:hint="default"/>
      </w:rPr>
    </w:lvl>
    <w:lvl w:ilvl="2" w:tplc="CB7AB65A">
      <w:start w:val="1"/>
      <w:numFmt w:val="bullet"/>
      <w:lvlText w:val=""/>
      <w:lvlJc w:val="left"/>
      <w:pPr>
        <w:ind w:left="1800" w:hanging="360"/>
      </w:pPr>
      <w:rPr>
        <w:rFonts w:ascii="Wingdings" w:hAnsi="Wingdings" w:hint="default"/>
      </w:rPr>
    </w:lvl>
    <w:lvl w:ilvl="3" w:tplc="276248FA">
      <w:start w:val="1"/>
      <w:numFmt w:val="bullet"/>
      <w:lvlText w:val=""/>
      <w:lvlJc w:val="left"/>
      <w:pPr>
        <w:ind w:left="2520" w:hanging="360"/>
      </w:pPr>
      <w:rPr>
        <w:rFonts w:ascii="Symbol" w:hAnsi="Symbol" w:hint="default"/>
      </w:rPr>
    </w:lvl>
    <w:lvl w:ilvl="4" w:tplc="FC7CE742">
      <w:start w:val="1"/>
      <w:numFmt w:val="bullet"/>
      <w:lvlText w:val="o"/>
      <w:lvlJc w:val="left"/>
      <w:pPr>
        <w:ind w:left="3240" w:hanging="360"/>
      </w:pPr>
      <w:rPr>
        <w:rFonts w:ascii="Courier New" w:hAnsi="Courier New" w:hint="default"/>
      </w:rPr>
    </w:lvl>
    <w:lvl w:ilvl="5" w:tplc="56104014">
      <w:start w:val="1"/>
      <w:numFmt w:val="bullet"/>
      <w:lvlText w:val=""/>
      <w:lvlJc w:val="left"/>
      <w:pPr>
        <w:ind w:left="3960" w:hanging="360"/>
      </w:pPr>
      <w:rPr>
        <w:rFonts w:ascii="Wingdings" w:hAnsi="Wingdings" w:hint="default"/>
      </w:rPr>
    </w:lvl>
    <w:lvl w:ilvl="6" w:tplc="93DAAECE">
      <w:start w:val="1"/>
      <w:numFmt w:val="bullet"/>
      <w:lvlText w:val=""/>
      <w:lvlJc w:val="left"/>
      <w:pPr>
        <w:ind w:left="4680" w:hanging="360"/>
      </w:pPr>
      <w:rPr>
        <w:rFonts w:ascii="Symbol" w:hAnsi="Symbol" w:hint="default"/>
      </w:rPr>
    </w:lvl>
    <w:lvl w:ilvl="7" w:tplc="B25AD002">
      <w:start w:val="1"/>
      <w:numFmt w:val="bullet"/>
      <w:lvlText w:val="o"/>
      <w:lvlJc w:val="left"/>
      <w:pPr>
        <w:ind w:left="5400" w:hanging="360"/>
      </w:pPr>
      <w:rPr>
        <w:rFonts w:ascii="Courier New" w:hAnsi="Courier New" w:hint="default"/>
      </w:rPr>
    </w:lvl>
    <w:lvl w:ilvl="8" w:tplc="911A29EC">
      <w:start w:val="1"/>
      <w:numFmt w:val="bullet"/>
      <w:lvlText w:val=""/>
      <w:lvlJc w:val="left"/>
      <w:pPr>
        <w:ind w:left="6120" w:hanging="360"/>
      </w:pPr>
      <w:rPr>
        <w:rFonts w:ascii="Wingdings" w:hAnsi="Wingdings" w:hint="default"/>
      </w:rPr>
    </w:lvl>
  </w:abstractNum>
  <w:abstractNum w:abstractNumId="11" w15:restartNumberingAfterBreak="0">
    <w:nsid w:val="15702CAD"/>
    <w:multiLevelType w:val="hybridMultilevel"/>
    <w:tmpl w:val="3E607036"/>
    <w:lvl w:ilvl="0" w:tplc="3F787364">
      <w:start w:val="1"/>
      <w:numFmt w:val="bullet"/>
      <w:lvlText w:val=""/>
      <w:lvlJc w:val="left"/>
      <w:pPr>
        <w:ind w:left="360" w:hanging="360"/>
      </w:pPr>
      <w:rPr>
        <w:rFonts w:ascii="Symbol" w:hAnsi="Symbol" w:hint="default"/>
      </w:rPr>
    </w:lvl>
    <w:lvl w:ilvl="1" w:tplc="5032F3F6">
      <w:start w:val="1"/>
      <w:numFmt w:val="bullet"/>
      <w:lvlText w:val="o"/>
      <w:lvlJc w:val="left"/>
      <w:pPr>
        <w:ind w:left="1080" w:hanging="360"/>
      </w:pPr>
      <w:rPr>
        <w:rFonts w:ascii="Courier New" w:hAnsi="Courier New" w:hint="default"/>
      </w:rPr>
    </w:lvl>
    <w:lvl w:ilvl="2" w:tplc="A8043114">
      <w:start w:val="1"/>
      <w:numFmt w:val="bullet"/>
      <w:lvlText w:val=""/>
      <w:lvlJc w:val="left"/>
      <w:pPr>
        <w:ind w:left="1800" w:hanging="360"/>
      </w:pPr>
      <w:rPr>
        <w:rFonts w:ascii="Wingdings" w:hAnsi="Wingdings" w:hint="default"/>
      </w:rPr>
    </w:lvl>
    <w:lvl w:ilvl="3" w:tplc="28581A6E">
      <w:start w:val="1"/>
      <w:numFmt w:val="bullet"/>
      <w:lvlText w:val=""/>
      <w:lvlJc w:val="left"/>
      <w:pPr>
        <w:ind w:left="2520" w:hanging="360"/>
      </w:pPr>
      <w:rPr>
        <w:rFonts w:ascii="Symbol" w:hAnsi="Symbol" w:hint="default"/>
      </w:rPr>
    </w:lvl>
    <w:lvl w:ilvl="4" w:tplc="319EF232">
      <w:start w:val="1"/>
      <w:numFmt w:val="bullet"/>
      <w:lvlText w:val="o"/>
      <w:lvlJc w:val="left"/>
      <w:pPr>
        <w:ind w:left="3240" w:hanging="360"/>
      </w:pPr>
      <w:rPr>
        <w:rFonts w:ascii="Courier New" w:hAnsi="Courier New" w:hint="default"/>
      </w:rPr>
    </w:lvl>
    <w:lvl w:ilvl="5" w:tplc="30A480AC">
      <w:start w:val="1"/>
      <w:numFmt w:val="bullet"/>
      <w:lvlText w:val=""/>
      <w:lvlJc w:val="left"/>
      <w:pPr>
        <w:ind w:left="3960" w:hanging="360"/>
      </w:pPr>
      <w:rPr>
        <w:rFonts w:ascii="Wingdings" w:hAnsi="Wingdings" w:hint="default"/>
      </w:rPr>
    </w:lvl>
    <w:lvl w:ilvl="6" w:tplc="C11A8196">
      <w:start w:val="1"/>
      <w:numFmt w:val="bullet"/>
      <w:lvlText w:val=""/>
      <w:lvlJc w:val="left"/>
      <w:pPr>
        <w:ind w:left="4680" w:hanging="360"/>
      </w:pPr>
      <w:rPr>
        <w:rFonts w:ascii="Symbol" w:hAnsi="Symbol" w:hint="default"/>
      </w:rPr>
    </w:lvl>
    <w:lvl w:ilvl="7" w:tplc="BCD6DE3E">
      <w:start w:val="1"/>
      <w:numFmt w:val="bullet"/>
      <w:lvlText w:val="o"/>
      <w:lvlJc w:val="left"/>
      <w:pPr>
        <w:ind w:left="5400" w:hanging="360"/>
      </w:pPr>
      <w:rPr>
        <w:rFonts w:ascii="Courier New" w:hAnsi="Courier New" w:hint="default"/>
      </w:rPr>
    </w:lvl>
    <w:lvl w:ilvl="8" w:tplc="8440292A">
      <w:start w:val="1"/>
      <w:numFmt w:val="bullet"/>
      <w:lvlText w:val=""/>
      <w:lvlJc w:val="left"/>
      <w:pPr>
        <w:ind w:left="6120" w:hanging="360"/>
      </w:pPr>
      <w:rPr>
        <w:rFonts w:ascii="Wingdings" w:hAnsi="Wingdings" w:hint="default"/>
      </w:rPr>
    </w:lvl>
  </w:abstractNum>
  <w:abstractNum w:abstractNumId="12" w15:restartNumberingAfterBreak="0">
    <w:nsid w:val="157A1B57"/>
    <w:multiLevelType w:val="hybridMultilevel"/>
    <w:tmpl w:val="743A6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B212FC"/>
    <w:multiLevelType w:val="hybridMultilevel"/>
    <w:tmpl w:val="FD52C8C6"/>
    <w:lvl w:ilvl="0" w:tplc="C63214DE">
      <w:start w:val="1"/>
      <w:numFmt w:val="bullet"/>
      <w:lvlText w:val=""/>
      <w:lvlJc w:val="left"/>
      <w:pPr>
        <w:ind w:left="360" w:hanging="360"/>
      </w:pPr>
      <w:rPr>
        <w:rFonts w:ascii="Symbol" w:hAnsi="Symbol" w:hint="default"/>
      </w:rPr>
    </w:lvl>
    <w:lvl w:ilvl="1" w:tplc="F0381724">
      <w:start w:val="1"/>
      <w:numFmt w:val="bullet"/>
      <w:lvlText w:val="o"/>
      <w:lvlJc w:val="left"/>
      <w:pPr>
        <w:ind w:left="1080" w:hanging="360"/>
      </w:pPr>
      <w:rPr>
        <w:rFonts w:ascii="Courier New" w:hAnsi="Courier New" w:hint="default"/>
      </w:rPr>
    </w:lvl>
    <w:lvl w:ilvl="2" w:tplc="008E89D6">
      <w:start w:val="1"/>
      <w:numFmt w:val="bullet"/>
      <w:lvlText w:val=""/>
      <w:lvlJc w:val="left"/>
      <w:pPr>
        <w:ind w:left="1800" w:hanging="360"/>
      </w:pPr>
      <w:rPr>
        <w:rFonts w:ascii="Wingdings" w:hAnsi="Wingdings" w:hint="default"/>
      </w:rPr>
    </w:lvl>
    <w:lvl w:ilvl="3" w:tplc="6A42F92E">
      <w:start w:val="1"/>
      <w:numFmt w:val="bullet"/>
      <w:lvlText w:val=""/>
      <w:lvlJc w:val="left"/>
      <w:pPr>
        <w:ind w:left="2520" w:hanging="360"/>
      </w:pPr>
      <w:rPr>
        <w:rFonts w:ascii="Symbol" w:hAnsi="Symbol" w:hint="default"/>
      </w:rPr>
    </w:lvl>
    <w:lvl w:ilvl="4" w:tplc="0A7463E2">
      <w:start w:val="1"/>
      <w:numFmt w:val="bullet"/>
      <w:lvlText w:val="o"/>
      <w:lvlJc w:val="left"/>
      <w:pPr>
        <w:ind w:left="3240" w:hanging="360"/>
      </w:pPr>
      <w:rPr>
        <w:rFonts w:ascii="Courier New" w:hAnsi="Courier New" w:hint="default"/>
      </w:rPr>
    </w:lvl>
    <w:lvl w:ilvl="5" w:tplc="31B457EA">
      <w:start w:val="1"/>
      <w:numFmt w:val="bullet"/>
      <w:lvlText w:val=""/>
      <w:lvlJc w:val="left"/>
      <w:pPr>
        <w:ind w:left="3960" w:hanging="360"/>
      </w:pPr>
      <w:rPr>
        <w:rFonts w:ascii="Wingdings" w:hAnsi="Wingdings" w:hint="default"/>
      </w:rPr>
    </w:lvl>
    <w:lvl w:ilvl="6" w:tplc="06A68CCC">
      <w:start w:val="1"/>
      <w:numFmt w:val="bullet"/>
      <w:lvlText w:val=""/>
      <w:lvlJc w:val="left"/>
      <w:pPr>
        <w:ind w:left="4680" w:hanging="360"/>
      </w:pPr>
      <w:rPr>
        <w:rFonts w:ascii="Symbol" w:hAnsi="Symbol" w:hint="default"/>
      </w:rPr>
    </w:lvl>
    <w:lvl w:ilvl="7" w:tplc="E7A8C2F6">
      <w:start w:val="1"/>
      <w:numFmt w:val="bullet"/>
      <w:lvlText w:val="o"/>
      <w:lvlJc w:val="left"/>
      <w:pPr>
        <w:ind w:left="5400" w:hanging="360"/>
      </w:pPr>
      <w:rPr>
        <w:rFonts w:ascii="Courier New" w:hAnsi="Courier New" w:hint="default"/>
      </w:rPr>
    </w:lvl>
    <w:lvl w:ilvl="8" w:tplc="0E80CB3E">
      <w:start w:val="1"/>
      <w:numFmt w:val="bullet"/>
      <w:lvlText w:val=""/>
      <w:lvlJc w:val="left"/>
      <w:pPr>
        <w:ind w:left="6120" w:hanging="360"/>
      </w:pPr>
      <w:rPr>
        <w:rFonts w:ascii="Wingdings" w:hAnsi="Wingdings" w:hint="default"/>
      </w:rPr>
    </w:lvl>
  </w:abstractNum>
  <w:abstractNum w:abstractNumId="14" w15:restartNumberingAfterBreak="0">
    <w:nsid w:val="164345E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7A540EA"/>
    <w:multiLevelType w:val="multilevel"/>
    <w:tmpl w:val="189C6D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642137"/>
    <w:multiLevelType w:val="hybridMultilevel"/>
    <w:tmpl w:val="40A0910E"/>
    <w:lvl w:ilvl="0" w:tplc="72E4F5E6">
      <w:start w:val="1"/>
      <w:numFmt w:val="bullet"/>
      <w:lvlText w:val=""/>
      <w:lvlJc w:val="left"/>
      <w:pPr>
        <w:tabs>
          <w:tab w:val="num" w:pos="947"/>
        </w:tabs>
        <w:ind w:left="947" w:hanging="360"/>
      </w:pPr>
      <w:rPr>
        <w:rFonts w:ascii="Symbol" w:hAnsi="Symbol" w:hint="default"/>
        <w:sz w:val="4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AAA345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5AB3AE2"/>
    <w:multiLevelType w:val="multilevel"/>
    <w:tmpl w:val="85E6720A"/>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C54DE5"/>
    <w:multiLevelType w:val="multilevel"/>
    <w:tmpl w:val="11C2C172"/>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443899"/>
    <w:multiLevelType w:val="hybridMultilevel"/>
    <w:tmpl w:val="24AC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8D07D3"/>
    <w:multiLevelType w:val="multilevel"/>
    <w:tmpl w:val="9F1808D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2E70D7"/>
    <w:multiLevelType w:val="multilevel"/>
    <w:tmpl w:val="500A20FA"/>
    <w:lvl w:ilvl="0">
      <w:start w:val="2"/>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6039AB"/>
    <w:multiLevelType w:val="hybridMultilevel"/>
    <w:tmpl w:val="0A023360"/>
    <w:lvl w:ilvl="0" w:tplc="53F4320A">
      <w:start w:val="1"/>
      <w:numFmt w:val="bullet"/>
      <w:lvlText w:val=""/>
      <w:lvlJc w:val="left"/>
      <w:pPr>
        <w:ind w:left="360" w:hanging="360"/>
      </w:pPr>
      <w:rPr>
        <w:rFonts w:ascii="Symbol" w:hAnsi="Symbol" w:hint="default"/>
      </w:rPr>
    </w:lvl>
    <w:lvl w:ilvl="1" w:tplc="2522DE2E">
      <w:start w:val="1"/>
      <w:numFmt w:val="bullet"/>
      <w:lvlText w:val="o"/>
      <w:lvlJc w:val="left"/>
      <w:pPr>
        <w:ind w:left="1080" w:hanging="360"/>
      </w:pPr>
      <w:rPr>
        <w:rFonts w:ascii="Courier New" w:hAnsi="Courier New" w:hint="default"/>
      </w:rPr>
    </w:lvl>
    <w:lvl w:ilvl="2" w:tplc="3634BC54">
      <w:start w:val="1"/>
      <w:numFmt w:val="bullet"/>
      <w:lvlText w:val=""/>
      <w:lvlJc w:val="left"/>
      <w:pPr>
        <w:ind w:left="1800" w:hanging="360"/>
      </w:pPr>
      <w:rPr>
        <w:rFonts w:ascii="Wingdings" w:hAnsi="Wingdings" w:hint="default"/>
      </w:rPr>
    </w:lvl>
    <w:lvl w:ilvl="3" w:tplc="8D64D4CC">
      <w:start w:val="1"/>
      <w:numFmt w:val="bullet"/>
      <w:lvlText w:val=""/>
      <w:lvlJc w:val="left"/>
      <w:pPr>
        <w:ind w:left="2520" w:hanging="360"/>
      </w:pPr>
      <w:rPr>
        <w:rFonts w:ascii="Symbol" w:hAnsi="Symbol" w:hint="default"/>
      </w:rPr>
    </w:lvl>
    <w:lvl w:ilvl="4" w:tplc="127211AA">
      <w:start w:val="1"/>
      <w:numFmt w:val="bullet"/>
      <w:lvlText w:val="o"/>
      <w:lvlJc w:val="left"/>
      <w:pPr>
        <w:ind w:left="3240" w:hanging="360"/>
      </w:pPr>
      <w:rPr>
        <w:rFonts w:ascii="Courier New" w:hAnsi="Courier New" w:hint="default"/>
      </w:rPr>
    </w:lvl>
    <w:lvl w:ilvl="5" w:tplc="FE5EFF42">
      <w:start w:val="1"/>
      <w:numFmt w:val="bullet"/>
      <w:lvlText w:val=""/>
      <w:lvlJc w:val="left"/>
      <w:pPr>
        <w:ind w:left="3960" w:hanging="360"/>
      </w:pPr>
      <w:rPr>
        <w:rFonts w:ascii="Wingdings" w:hAnsi="Wingdings" w:hint="default"/>
      </w:rPr>
    </w:lvl>
    <w:lvl w:ilvl="6" w:tplc="55DEB128">
      <w:start w:val="1"/>
      <w:numFmt w:val="bullet"/>
      <w:lvlText w:val=""/>
      <w:lvlJc w:val="left"/>
      <w:pPr>
        <w:ind w:left="4680" w:hanging="360"/>
      </w:pPr>
      <w:rPr>
        <w:rFonts w:ascii="Symbol" w:hAnsi="Symbol" w:hint="default"/>
      </w:rPr>
    </w:lvl>
    <w:lvl w:ilvl="7" w:tplc="0052C764">
      <w:start w:val="1"/>
      <w:numFmt w:val="bullet"/>
      <w:lvlText w:val="o"/>
      <w:lvlJc w:val="left"/>
      <w:pPr>
        <w:ind w:left="5400" w:hanging="360"/>
      </w:pPr>
      <w:rPr>
        <w:rFonts w:ascii="Courier New" w:hAnsi="Courier New" w:hint="default"/>
      </w:rPr>
    </w:lvl>
    <w:lvl w:ilvl="8" w:tplc="FB2EE14E">
      <w:start w:val="1"/>
      <w:numFmt w:val="bullet"/>
      <w:lvlText w:val=""/>
      <w:lvlJc w:val="left"/>
      <w:pPr>
        <w:ind w:left="6120" w:hanging="360"/>
      </w:pPr>
      <w:rPr>
        <w:rFonts w:ascii="Wingdings" w:hAnsi="Wingdings" w:hint="default"/>
      </w:rPr>
    </w:lvl>
  </w:abstractNum>
  <w:abstractNum w:abstractNumId="24" w15:restartNumberingAfterBreak="0">
    <w:nsid w:val="3A9E0677"/>
    <w:multiLevelType w:val="multilevel"/>
    <w:tmpl w:val="6922AAAE"/>
    <w:lvl w:ilvl="0">
      <w:start w:val="2"/>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8224CB"/>
    <w:multiLevelType w:val="hybridMultilevel"/>
    <w:tmpl w:val="C1A67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C04144"/>
    <w:multiLevelType w:val="hybridMultilevel"/>
    <w:tmpl w:val="12302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327979"/>
    <w:multiLevelType w:val="multilevel"/>
    <w:tmpl w:val="C0C25CB8"/>
    <w:lvl w:ilvl="0">
      <w:start w:val="2"/>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4681D32"/>
    <w:multiLevelType w:val="hybridMultilevel"/>
    <w:tmpl w:val="96C6D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850C13"/>
    <w:multiLevelType w:val="multilevel"/>
    <w:tmpl w:val="9F1808D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A45B66"/>
    <w:multiLevelType w:val="multilevel"/>
    <w:tmpl w:val="44724362"/>
    <w:lvl w:ilvl="0">
      <w:start w:val="2"/>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D230C98"/>
    <w:multiLevelType w:val="multilevel"/>
    <w:tmpl w:val="C4B01E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0A02C1"/>
    <w:multiLevelType w:val="hybridMultilevel"/>
    <w:tmpl w:val="B94E5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B3564A"/>
    <w:multiLevelType w:val="hybridMultilevel"/>
    <w:tmpl w:val="40A0910E"/>
    <w:lvl w:ilvl="0" w:tplc="899808C8">
      <w:start w:val="1"/>
      <w:numFmt w:val="bullet"/>
      <w:lvlText w:val=""/>
      <w:lvlJc w:val="left"/>
      <w:pPr>
        <w:tabs>
          <w:tab w:val="num" w:pos="947"/>
        </w:tabs>
        <w:ind w:left="947"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0F05753"/>
    <w:multiLevelType w:val="hybridMultilevel"/>
    <w:tmpl w:val="81CC0F7E"/>
    <w:lvl w:ilvl="0" w:tplc="BC5A5014">
      <w:start w:val="1"/>
      <w:numFmt w:val="bullet"/>
      <w:lvlText w:val=""/>
      <w:lvlJc w:val="left"/>
      <w:pPr>
        <w:ind w:left="360" w:hanging="360"/>
      </w:pPr>
      <w:rPr>
        <w:rFonts w:ascii="Symbol" w:hAnsi="Symbol" w:hint="default"/>
      </w:rPr>
    </w:lvl>
    <w:lvl w:ilvl="1" w:tplc="799CD34A">
      <w:start w:val="1"/>
      <w:numFmt w:val="bullet"/>
      <w:lvlText w:val="o"/>
      <w:lvlJc w:val="left"/>
      <w:pPr>
        <w:ind w:left="1080" w:hanging="360"/>
      </w:pPr>
      <w:rPr>
        <w:rFonts w:ascii="Courier New" w:hAnsi="Courier New" w:hint="default"/>
      </w:rPr>
    </w:lvl>
    <w:lvl w:ilvl="2" w:tplc="72708FB0">
      <w:start w:val="1"/>
      <w:numFmt w:val="bullet"/>
      <w:lvlText w:val=""/>
      <w:lvlJc w:val="left"/>
      <w:pPr>
        <w:ind w:left="1800" w:hanging="360"/>
      </w:pPr>
      <w:rPr>
        <w:rFonts w:ascii="Wingdings" w:hAnsi="Wingdings" w:hint="default"/>
      </w:rPr>
    </w:lvl>
    <w:lvl w:ilvl="3" w:tplc="CE460254">
      <w:start w:val="1"/>
      <w:numFmt w:val="bullet"/>
      <w:lvlText w:val=""/>
      <w:lvlJc w:val="left"/>
      <w:pPr>
        <w:ind w:left="2520" w:hanging="360"/>
      </w:pPr>
      <w:rPr>
        <w:rFonts w:ascii="Symbol" w:hAnsi="Symbol" w:hint="default"/>
      </w:rPr>
    </w:lvl>
    <w:lvl w:ilvl="4" w:tplc="D3529DA0">
      <w:start w:val="1"/>
      <w:numFmt w:val="bullet"/>
      <w:lvlText w:val="o"/>
      <w:lvlJc w:val="left"/>
      <w:pPr>
        <w:ind w:left="3240" w:hanging="360"/>
      </w:pPr>
      <w:rPr>
        <w:rFonts w:ascii="Courier New" w:hAnsi="Courier New" w:hint="default"/>
      </w:rPr>
    </w:lvl>
    <w:lvl w:ilvl="5" w:tplc="725CD86A">
      <w:start w:val="1"/>
      <w:numFmt w:val="bullet"/>
      <w:lvlText w:val=""/>
      <w:lvlJc w:val="left"/>
      <w:pPr>
        <w:ind w:left="3960" w:hanging="360"/>
      </w:pPr>
      <w:rPr>
        <w:rFonts w:ascii="Wingdings" w:hAnsi="Wingdings" w:hint="default"/>
      </w:rPr>
    </w:lvl>
    <w:lvl w:ilvl="6" w:tplc="E9F054C4">
      <w:start w:val="1"/>
      <w:numFmt w:val="bullet"/>
      <w:lvlText w:val=""/>
      <w:lvlJc w:val="left"/>
      <w:pPr>
        <w:ind w:left="4680" w:hanging="360"/>
      </w:pPr>
      <w:rPr>
        <w:rFonts w:ascii="Symbol" w:hAnsi="Symbol" w:hint="default"/>
      </w:rPr>
    </w:lvl>
    <w:lvl w:ilvl="7" w:tplc="4AFAE6FA">
      <w:start w:val="1"/>
      <w:numFmt w:val="bullet"/>
      <w:lvlText w:val="o"/>
      <w:lvlJc w:val="left"/>
      <w:pPr>
        <w:ind w:left="5400" w:hanging="360"/>
      </w:pPr>
      <w:rPr>
        <w:rFonts w:ascii="Courier New" w:hAnsi="Courier New" w:hint="default"/>
      </w:rPr>
    </w:lvl>
    <w:lvl w:ilvl="8" w:tplc="C17429B6">
      <w:start w:val="1"/>
      <w:numFmt w:val="bullet"/>
      <w:lvlText w:val=""/>
      <w:lvlJc w:val="left"/>
      <w:pPr>
        <w:ind w:left="6120" w:hanging="360"/>
      </w:pPr>
      <w:rPr>
        <w:rFonts w:ascii="Wingdings" w:hAnsi="Wingdings" w:hint="default"/>
      </w:rPr>
    </w:lvl>
  </w:abstractNum>
  <w:abstractNum w:abstractNumId="35" w15:restartNumberingAfterBreak="0">
    <w:nsid w:val="54144838"/>
    <w:multiLevelType w:val="multilevel"/>
    <w:tmpl w:val="9B160C2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918468F"/>
    <w:multiLevelType w:val="multilevel"/>
    <w:tmpl w:val="5AF281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F2306A"/>
    <w:multiLevelType w:val="hybridMultilevel"/>
    <w:tmpl w:val="138E7FEA"/>
    <w:lvl w:ilvl="0" w:tplc="B984A4CE">
      <w:start w:val="1"/>
      <w:numFmt w:val="bullet"/>
      <w:lvlText w:val=""/>
      <w:lvlJc w:val="left"/>
      <w:pPr>
        <w:ind w:left="360" w:hanging="360"/>
      </w:pPr>
      <w:rPr>
        <w:rFonts w:ascii="Symbol" w:hAnsi="Symbol" w:hint="default"/>
      </w:rPr>
    </w:lvl>
    <w:lvl w:ilvl="1" w:tplc="154E957E">
      <w:start w:val="1"/>
      <w:numFmt w:val="bullet"/>
      <w:lvlText w:val="o"/>
      <w:lvlJc w:val="left"/>
      <w:pPr>
        <w:ind w:left="1080" w:hanging="360"/>
      </w:pPr>
      <w:rPr>
        <w:rFonts w:ascii="Courier New" w:hAnsi="Courier New" w:hint="default"/>
      </w:rPr>
    </w:lvl>
    <w:lvl w:ilvl="2" w:tplc="90602890">
      <w:start w:val="1"/>
      <w:numFmt w:val="bullet"/>
      <w:lvlText w:val=""/>
      <w:lvlJc w:val="left"/>
      <w:pPr>
        <w:ind w:left="1800" w:hanging="360"/>
      </w:pPr>
      <w:rPr>
        <w:rFonts w:ascii="Wingdings" w:hAnsi="Wingdings" w:hint="default"/>
      </w:rPr>
    </w:lvl>
    <w:lvl w:ilvl="3" w:tplc="9836DF3A">
      <w:start w:val="1"/>
      <w:numFmt w:val="bullet"/>
      <w:lvlText w:val=""/>
      <w:lvlJc w:val="left"/>
      <w:pPr>
        <w:ind w:left="2520" w:hanging="360"/>
      </w:pPr>
      <w:rPr>
        <w:rFonts w:ascii="Symbol" w:hAnsi="Symbol" w:hint="default"/>
      </w:rPr>
    </w:lvl>
    <w:lvl w:ilvl="4" w:tplc="44DC0FA0">
      <w:start w:val="1"/>
      <w:numFmt w:val="bullet"/>
      <w:lvlText w:val="o"/>
      <w:lvlJc w:val="left"/>
      <w:pPr>
        <w:ind w:left="3240" w:hanging="360"/>
      </w:pPr>
      <w:rPr>
        <w:rFonts w:ascii="Courier New" w:hAnsi="Courier New" w:hint="default"/>
      </w:rPr>
    </w:lvl>
    <w:lvl w:ilvl="5" w:tplc="D1E4BB82">
      <w:start w:val="1"/>
      <w:numFmt w:val="bullet"/>
      <w:lvlText w:val=""/>
      <w:lvlJc w:val="left"/>
      <w:pPr>
        <w:ind w:left="3960" w:hanging="360"/>
      </w:pPr>
      <w:rPr>
        <w:rFonts w:ascii="Wingdings" w:hAnsi="Wingdings" w:hint="default"/>
      </w:rPr>
    </w:lvl>
    <w:lvl w:ilvl="6" w:tplc="E5940788">
      <w:start w:val="1"/>
      <w:numFmt w:val="bullet"/>
      <w:lvlText w:val=""/>
      <w:lvlJc w:val="left"/>
      <w:pPr>
        <w:ind w:left="4680" w:hanging="360"/>
      </w:pPr>
      <w:rPr>
        <w:rFonts w:ascii="Symbol" w:hAnsi="Symbol" w:hint="default"/>
      </w:rPr>
    </w:lvl>
    <w:lvl w:ilvl="7" w:tplc="5720E924">
      <w:start w:val="1"/>
      <w:numFmt w:val="bullet"/>
      <w:lvlText w:val="o"/>
      <w:lvlJc w:val="left"/>
      <w:pPr>
        <w:ind w:left="5400" w:hanging="360"/>
      </w:pPr>
      <w:rPr>
        <w:rFonts w:ascii="Courier New" w:hAnsi="Courier New" w:hint="default"/>
      </w:rPr>
    </w:lvl>
    <w:lvl w:ilvl="8" w:tplc="CB703BFA">
      <w:start w:val="1"/>
      <w:numFmt w:val="bullet"/>
      <w:lvlText w:val=""/>
      <w:lvlJc w:val="left"/>
      <w:pPr>
        <w:ind w:left="6120" w:hanging="360"/>
      </w:pPr>
      <w:rPr>
        <w:rFonts w:ascii="Wingdings" w:hAnsi="Wingdings" w:hint="default"/>
      </w:rPr>
    </w:lvl>
  </w:abstractNum>
  <w:abstractNum w:abstractNumId="38" w15:restartNumberingAfterBreak="0">
    <w:nsid w:val="5C6C5258"/>
    <w:multiLevelType w:val="hybridMultilevel"/>
    <w:tmpl w:val="70609254"/>
    <w:lvl w:ilvl="0" w:tplc="32D20BB0">
      <w:start w:val="1"/>
      <w:numFmt w:val="bullet"/>
      <w:lvlText w:val=""/>
      <w:lvlJc w:val="left"/>
      <w:pPr>
        <w:ind w:left="360" w:hanging="360"/>
      </w:pPr>
      <w:rPr>
        <w:rFonts w:ascii="Symbol" w:hAnsi="Symbol" w:hint="default"/>
      </w:rPr>
    </w:lvl>
    <w:lvl w:ilvl="1" w:tplc="B2BC70DC">
      <w:start w:val="1"/>
      <w:numFmt w:val="bullet"/>
      <w:lvlText w:val="o"/>
      <w:lvlJc w:val="left"/>
      <w:pPr>
        <w:ind w:left="1080" w:hanging="360"/>
      </w:pPr>
      <w:rPr>
        <w:rFonts w:ascii="Courier New" w:hAnsi="Courier New" w:hint="default"/>
      </w:rPr>
    </w:lvl>
    <w:lvl w:ilvl="2" w:tplc="153C120C">
      <w:start w:val="1"/>
      <w:numFmt w:val="bullet"/>
      <w:lvlText w:val=""/>
      <w:lvlJc w:val="left"/>
      <w:pPr>
        <w:ind w:left="1800" w:hanging="360"/>
      </w:pPr>
      <w:rPr>
        <w:rFonts w:ascii="Wingdings" w:hAnsi="Wingdings" w:hint="default"/>
      </w:rPr>
    </w:lvl>
    <w:lvl w:ilvl="3" w:tplc="9FE49BA2">
      <w:start w:val="1"/>
      <w:numFmt w:val="bullet"/>
      <w:lvlText w:val=""/>
      <w:lvlJc w:val="left"/>
      <w:pPr>
        <w:ind w:left="2520" w:hanging="360"/>
      </w:pPr>
      <w:rPr>
        <w:rFonts w:ascii="Symbol" w:hAnsi="Symbol" w:hint="default"/>
      </w:rPr>
    </w:lvl>
    <w:lvl w:ilvl="4" w:tplc="05165CDC">
      <w:start w:val="1"/>
      <w:numFmt w:val="bullet"/>
      <w:lvlText w:val="o"/>
      <w:lvlJc w:val="left"/>
      <w:pPr>
        <w:ind w:left="3240" w:hanging="360"/>
      </w:pPr>
      <w:rPr>
        <w:rFonts w:ascii="Courier New" w:hAnsi="Courier New" w:hint="default"/>
      </w:rPr>
    </w:lvl>
    <w:lvl w:ilvl="5" w:tplc="FEDA7BB8">
      <w:start w:val="1"/>
      <w:numFmt w:val="bullet"/>
      <w:lvlText w:val=""/>
      <w:lvlJc w:val="left"/>
      <w:pPr>
        <w:ind w:left="3960" w:hanging="360"/>
      </w:pPr>
      <w:rPr>
        <w:rFonts w:ascii="Wingdings" w:hAnsi="Wingdings" w:hint="default"/>
      </w:rPr>
    </w:lvl>
    <w:lvl w:ilvl="6" w:tplc="C35AF802">
      <w:start w:val="1"/>
      <w:numFmt w:val="bullet"/>
      <w:lvlText w:val=""/>
      <w:lvlJc w:val="left"/>
      <w:pPr>
        <w:ind w:left="4680" w:hanging="360"/>
      </w:pPr>
      <w:rPr>
        <w:rFonts w:ascii="Symbol" w:hAnsi="Symbol" w:hint="default"/>
      </w:rPr>
    </w:lvl>
    <w:lvl w:ilvl="7" w:tplc="009CD69E">
      <w:start w:val="1"/>
      <w:numFmt w:val="bullet"/>
      <w:lvlText w:val="o"/>
      <w:lvlJc w:val="left"/>
      <w:pPr>
        <w:ind w:left="5400" w:hanging="360"/>
      </w:pPr>
      <w:rPr>
        <w:rFonts w:ascii="Courier New" w:hAnsi="Courier New" w:hint="default"/>
      </w:rPr>
    </w:lvl>
    <w:lvl w:ilvl="8" w:tplc="FA7AC59A">
      <w:start w:val="1"/>
      <w:numFmt w:val="bullet"/>
      <w:lvlText w:val=""/>
      <w:lvlJc w:val="left"/>
      <w:pPr>
        <w:ind w:left="6120" w:hanging="360"/>
      </w:pPr>
      <w:rPr>
        <w:rFonts w:ascii="Wingdings" w:hAnsi="Wingdings" w:hint="default"/>
      </w:rPr>
    </w:lvl>
  </w:abstractNum>
  <w:abstractNum w:abstractNumId="39" w15:restartNumberingAfterBreak="0">
    <w:nsid w:val="5FE523DB"/>
    <w:multiLevelType w:val="hybridMultilevel"/>
    <w:tmpl w:val="39DE5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FEA682B"/>
    <w:multiLevelType w:val="multilevel"/>
    <w:tmpl w:val="1E8E977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1E4362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5757AC4"/>
    <w:multiLevelType w:val="hybridMultilevel"/>
    <w:tmpl w:val="8592C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A47329"/>
    <w:multiLevelType w:val="hybridMultilevel"/>
    <w:tmpl w:val="900A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A60AD1"/>
    <w:multiLevelType w:val="hybridMultilevel"/>
    <w:tmpl w:val="AF7CA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CA1532"/>
    <w:multiLevelType w:val="singleLevel"/>
    <w:tmpl w:val="04090003"/>
    <w:lvl w:ilvl="0">
      <w:start w:val="1"/>
      <w:numFmt w:val="bullet"/>
      <w:lvlText w:val="o"/>
      <w:lvlJc w:val="left"/>
      <w:pPr>
        <w:tabs>
          <w:tab w:val="num" w:pos="720"/>
        </w:tabs>
        <w:ind w:left="720" w:hanging="360"/>
      </w:pPr>
      <w:rPr>
        <w:rFonts w:ascii="Courier New" w:hAnsi="Courier New" w:hint="default"/>
      </w:rPr>
    </w:lvl>
  </w:abstractNum>
  <w:abstractNum w:abstractNumId="46" w15:restartNumberingAfterBreak="0">
    <w:nsid w:val="73CA68E1"/>
    <w:multiLevelType w:val="multilevel"/>
    <w:tmpl w:val="B32E885C"/>
    <w:lvl w:ilvl="0">
      <w:start w:val="2"/>
      <w:numFmt w:val="decimal"/>
      <w:lvlText w:val="%1"/>
      <w:lvlJc w:val="left"/>
      <w:pPr>
        <w:tabs>
          <w:tab w:val="num" w:pos="465"/>
        </w:tabs>
        <w:ind w:left="465" w:hanging="465"/>
      </w:pPr>
      <w:rPr>
        <w:rFonts w:hint="default"/>
      </w:rPr>
    </w:lvl>
    <w:lvl w:ilvl="1">
      <w:start w:val="18"/>
      <w:numFmt w:val="decimal"/>
      <w:lvlText w:val="%1.%2"/>
      <w:lvlJc w:val="left"/>
      <w:pPr>
        <w:tabs>
          <w:tab w:val="num" w:pos="465"/>
        </w:tabs>
        <w:ind w:left="465" w:hanging="46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6304FFD"/>
    <w:multiLevelType w:val="hybridMultilevel"/>
    <w:tmpl w:val="B420A11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8" w15:restartNumberingAfterBreak="0">
    <w:nsid w:val="7CBE59B6"/>
    <w:multiLevelType w:val="hybridMultilevel"/>
    <w:tmpl w:val="CA8CE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4"/>
  </w:num>
  <w:num w:numId="3">
    <w:abstractNumId w:val="37"/>
  </w:num>
  <w:num w:numId="4">
    <w:abstractNumId w:val="23"/>
  </w:num>
  <w:num w:numId="5">
    <w:abstractNumId w:val="11"/>
  </w:num>
  <w:num w:numId="6">
    <w:abstractNumId w:val="38"/>
  </w:num>
  <w:num w:numId="7">
    <w:abstractNumId w:val="13"/>
  </w:num>
  <w:num w:numId="8">
    <w:abstractNumId w:val="17"/>
  </w:num>
  <w:num w:numId="9">
    <w:abstractNumId w:val="41"/>
  </w:num>
  <w:num w:numId="10">
    <w:abstractNumId w:val="0"/>
  </w:num>
  <w:num w:numId="11">
    <w:abstractNumId w:val="5"/>
  </w:num>
  <w:num w:numId="12">
    <w:abstractNumId w:val="14"/>
  </w:num>
  <w:num w:numId="13">
    <w:abstractNumId w:val="45"/>
  </w:num>
  <w:num w:numId="14">
    <w:abstractNumId w:val="8"/>
  </w:num>
  <w:num w:numId="15">
    <w:abstractNumId w:val="33"/>
  </w:num>
  <w:num w:numId="16">
    <w:abstractNumId w:val="16"/>
  </w:num>
  <w:num w:numId="17">
    <w:abstractNumId w:val="1"/>
  </w:num>
  <w:num w:numId="18">
    <w:abstractNumId w:val="15"/>
  </w:num>
  <w:num w:numId="19">
    <w:abstractNumId w:val="31"/>
  </w:num>
  <w:num w:numId="20">
    <w:abstractNumId w:val="18"/>
  </w:num>
  <w:num w:numId="21">
    <w:abstractNumId w:val="40"/>
  </w:num>
  <w:num w:numId="22">
    <w:abstractNumId w:val="6"/>
  </w:num>
  <w:num w:numId="23">
    <w:abstractNumId w:val="36"/>
  </w:num>
  <w:num w:numId="24">
    <w:abstractNumId w:val="9"/>
  </w:num>
  <w:num w:numId="25">
    <w:abstractNumId w:val="21"/>
  </w:num>
  <w:num w:numId="26">
    <w:abstractNumId w:val="29"/>
  </w:num>
  <w:num w:numId="27">
    <w:abstractNumId w:val="46"/>
  </w:num>
  <w:num w:numId="28">
    <w:abstractNumId w:val="3"/>
  </w:num>
  <w:num w:numId="29">
    <w:abstractNumId w:val="35"/>
  </w:num>
  <w:num w:numId="30">
    <w:abstractNumId w:val="30"/>
  </w:num>
  <w:num w:numId="31">
    <w:abstractNumId w:val="24"/>
  </w:num>
  <w:num w:numId="32">
    <w:abstractNumId w:val="22"/>
  </w:num>
  <w:num w:numId="33">
    <w:abstractNumId w:val="27"/>
  </w:num>
  <w:num w:numId="34">
    <w:abstractNumId w:val="19"/>
  </w:num>
  <w:num w:numId="35">
    <w:abstractNumId w:val="43"/>
  </w:num>
  <w:num w:numId="36">
    <w:abstractNumId w:val="4"/>
  </w:num>
  <w:num w:numId="37">
    <w:abstractNumId w:val="7"/>
  </w:num>
  <w:num w:numId="38">
    <w:abstractNumId w:val="47"/>
  </w:num>
  <w:num w:numId="39">
    <w:abstractNumId w:val="2"/>
  </w:num>
  <w:num w:numId="40">
    <w:abstractNumId w:val="39"/>
  </w:num>
  <w:num w:numId="41">
    <w:abstractNumId w:val="48"/>
  </w:num>
  <w:num w:numId="42">
    <w:abstractNumId w:val="44"/>
  </w:num>
  <w:num w:numId="43">
    <w:abstractNumId w:val="32"/>
  </w:num>
  <w:num w:numId="44">
    <w:abstractNumId w:val="20"/>
  </w:num>
  <w:num w:numId="45">
    <w:abstractNumId w:val="42"/>
  </w:num>
  <w:num w:numId="46">
    <w:abstractNumId w:val="28"/>
  </w:num>
  <w:num w:numId="47">
    <w:abstractNumId w:val="26"/>
  </w:num>
  <w:num w:numId="48">
    <w:abstractNumId w:val="1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D9"/>
    <w:rsid w:val="0002049B"/>
    <w:rsid w:val="0002718F"/>
    <w:rsid w:val="00034347"/>
    <w:rsid w:val="00036C22"/>
    <w:rsid w:val="00067CA4"/>
    <w:rsid w:val="00067CB3"/>
    <w:rsid w:val="000840EE"/>
    <w:rsid w:val="000B5219"/>
    <w:rsid w:val="000C0DF8"/>
    <w:rsid w:val="00102DB5"/>
    <w:rsid w:val="00106B7A"/>
    <w:rsid w:val="00138CAF"/>
    <w:rsid w:val="00146381"/>
    <w:rsid w:val="0015128B"/>
    <w:rsid w:val="0016426B"/>
    <w:rsid w:val="0016762C"/>
    <w:rsid w:val="00171BC3"/>
    <w:rsid w:val="001F15B3"/>
    <w:rsid w:val="001F6032"/>
    <w:rsid w:val="001F6DAE"/>
    <w:rsid w:val="002257E6"/>
    <w:rsid w:val="00231196"/>
    <w:rsid w:val="00237A27"/>
    <w:rsid w:val="002423A5"/>
    <w:rsid w:val="00244ED1"/>
    <w:rsid w:val="00251A65"/>
    <w:rsid w:val="00261253"/>
    <w:rsid w:val="00271279"/>
    <w:rsid w:val="00282FC9"/>
    <w:rsid w:val="002953DA"/>
    <w:rsid w:val="002C119C"/>
    <w:rsid w:val="002C77FB"/>
    <w:rsid w:val="002D2030"/>
    <w:rsid w:val="002D3A15"/>
    <w:rsid w:val="002D7468"/>
    <w:rsid w:val="002F4B77"/>
    <w:rsid w:val="002F5F10"/>
    <w:rsid w:val="0030325D"/>
    <w:rsid w:val="00311336"/>
    <w:rsid w:val="00332D09"/>
    <w:rsid w:val="00337502"/>
    <w:rsid w:val="0038526F"/>
    <w:rsid w:val="00393350"/>
    <w:rsid w:val="003A4B7C"/>
    <w:rsid w:val="003C31CA"/>
    <w:rsid w:val="003E75F2"/>
    <w:rsid w:val="00404E62"/>
    <w:rsid w:val="00455854"/>
    <w:rsid w:val="004616D3"/>
    <w:rsid w:val="0046335F"/>
    <w:rsid w:val="00463CA8"/>
    <w:rsid w:val="00484115"/>
    <w:rsid w:val="00487455"/>
    <w:rsid w:val="004B4CCF"/>
    <w:rsid w:val="004F761B"/>
    <w:rsid w:val="00500233"/>
    <w:rsid w:val="0050783E"/>
    <w:rsid w:val="00541693"/>
    <w:rsid w:val="00551101"/>
    <w:rsid w:val="005B5EBC"/>
    <w:rsid w:val="005C0BCC"/>
    <w:rsid w:val="005C67B2"/>
    <w:rsid w:val="005D0264"/>
    <w:rsid w:val="00603B98"/>
    <w:rsid w:val="006043EB"/>
    <w:rsid w:val="00617713"/>
    <w:rsid w:val="00627B3D"/>
    <w:rsid w:val="00633D96"/>
    <w:rsid w:val="00660777"/>
    <w:rsid w:val="006632D0"/>
    <w:rsid w:val="0066506B"/>
    <w:rsid w:val="00694239"/>
    <w:rsid w:val="006B34CC"/>
    <w:rsid w:val="006C1D6F"/>
    <w:rsid w:val="006C2275"/>
    <w:rsid w:val="006D1EB9"/>
    <w:rsid w:val="006F2493"/>
    <w:rsid w:val="00721A83"/>
    <w:rsid w:val="007A04B1"/>
    <w:rsid w:val="007B3953"/>
    <w:rsid w:val="007C05BF"/>
    <w:rsid w:val="007D4A9E"/>
    <w:rsid w:val="007D718E"/>
    <w:rsid w:val="00850734"/>
    <w:rsid w:val="008834C3"/>
    <w:rsid w:val="008B56B0"/>
    <w:rsid w:val="008D593C"/>
    <w:rsid w:val="00925929"/>
    <w:rsid w:val="00931F40"/>
    <w:rsid w:val="00955CBF"/>
    <w:rsid w:val="009670DA"/>
    <w:rsid w:val="00974DE5"/>
    <w:rsid w:val="00982B6F"/>
    <w:rsid w:val="00993F89"/>
    <w:rsid w:val="009C0007"/>
    <w:rsid w:val="009D01C2"/>
    <w:rsid w:val="009D44E2"/>
    <w:rsid w:val="009E2EF7"/>
    <w:rsid w:val="009E2FE8"/>
    <w:rsid w:val="009E619C"/>
    <w:rsid w:val="009E7AB7"/>
    <w:rsid w:val="009F2D7A"/>
    <w:rsid w:val="00A031B1"/>
    <w:rsid w:val="00A14ADC"/>
    <w:rsid w:val="00A172C7"/>
    <w:rsid w:val="00A21DBE"/>
    <w:rsid w:val="00A2574A"/>
    <w:rsid w:val="00A270FD"/>
    <w:rsid w:val="00A41E49"/>
    <w:rsid w:val="00A47C4A"/>
    <w:rsid w:val="00AA4290"/>
    <w:rsid w:val="00AB06A7"/>
    <w:rsid w:val="00AC5386"/>
    <w:rsid w:val="00AC60FA"/>
    <w:rsid w:val="00B06A7E"/>
    <w:rsid w:val="00B06EF1"/>
    <w:rsid w:val="00B07853"/>
    <w:rsid w:val="00B17F2D"/>
    <w:rsid w:val="00B22A6E"/>
    <w:rsid w:val="00B46752"/>
    <w:rsid w:val="00B533F7"/>
    <w:rsid w:val="00B549D7"/>
    <w:rsid w:val="00B54D51"/>
    <w:rsid w:val="00B64636"/>
    <w:rsid w:val="00B907A1"/>
    <w:rsid w:val="00BB7B32"/>
    <w:rsid w:val="00BF73FC"/>
    <w:rsid w:val="00C06DF7"/>
    <w:rsid w:val="00C10EF3"/>
    <w:rsid w:val="00C249DE"/>
    <w:rsid w:val="00C272CB"/>
    <w:rsid w:val="00C34393"/>
    <w:rsid w:val="00C440FF"/>
    <w:rsid w:val="00C5067C"/>
    <w:rsid w:val="00C6478D"/>
    <w:rsid w:val="00C83B4A"/>
    <w:rsid w:val="00C90137"/>
    <w:rsid w:val="00CA05D0"/>
    <w:rsid w:val="00CF5EA4"/>
    <w:rsid w:val="00D06210"/>
    <w:rsid w:val="00D36012"/>
    <w:rsid w:val="00D47871"/>
    <w:rsid w:val="00D56C69"/>
    <w:rsid w:val="00D84726"/>
    <w:rsid w:val="00DB0141"/>
    <w:rsid w:val="00DC1818"/>
    <w:rsid w:val="00DD5547"/>
    <w:rsid w:val="00DE6B7A"/>
    <w:rsid w:val="00E15879"/>
    <w:rsid w:val="00E2235C"/>
    <w:rsid w:val="00E26B9D"/>
    <w:rsid w:val="00E3742D"/>
    <w:rsid w:val="00E428C1"/>
    <w:rsid w:val="00E44B44"/>
    <w:rsid w:val="00E55786"/>
    <w:rsid w:val="00E719A1"/>
    <w:rsid w:val="00EA4807"/>
    <w:rsid w:val="00EA65FD"/>
    <w:rsid w:val="00EC4D36"/>
    <w:rsid w:val="00ED1086"/>
    <w:rsid w:val="00ED28B1"/>
    <w:rsid w:val="00F377D9"/>
    <w:rsid w:val="00F500B2"/>
    <w:rsid w:val="00F506D7"/>
    <w:rsid w:val="00F6209C"/>
    <w:rsid w:val="00F85AC0"/>
    <w:rsid w:val="00FA33A3"/>
    <w:rsid w:val="00FD2A9E"/>
    <w:rsid w:val="0158F7DA"/>
    <w:rsid w:val="0274A33B"/>
    <w:rsid w:val="034B2D71"/>
    <w:rsid w:val="043CEF21"/>
    <w:rsid w:val="04DF6CE9"/>
    <w:rsid w:val="05D8BF82"/>
    <w:rsid w:val="0858AA9B"/>
    <w:rsid w:val="08F14BA4"/>
    <w:rsid w:val="0A0BCFB8"/>
    <w:rsid w:val="0AD5C990"/>
    <w:rsid w:val="0B563F56"/>
    <w:rsid w:val="0B73C76E"/>
    <w:rsid w:val="0CB5F291"/>
    <w:rsid w:val="0E156270"/>
    <w:rsid w:val="0E1FDEB1"/>
    <w:rsid w:val="0E760A9B"/>
    <w:rsid w:val="0F693BF2"/>
    <w:rsid w:val="1177092A"/>
    <w:rsid w:val="12E0DB75"/>
    <w:rsid w:val="12E8D393"/>
    <w:rsid w:val="15CFCEAC"/>
    <w:rsid w:val="16187C37"/>
    <w:rsid w:val="17B44C98"/>
    <w:rsid w:val="17BC44B6"/>
    <w:rsid w:val="19581517"/>
    <w:rsid w:val="19B39243"/>
    <w:rsid w:val="1AABEE99"/>
    <w:rsid w:val="1C157358"/>
    <w:rsid w:val="1D7B80AE"/>
    <w:rsid w:val="1E0E21C4"/>
    <w:rsid w:val="1E27575A"/>
    <w:rsid w:val="1EE5FD6F"/>
    <w:rsid w:val="20908389"/>
    <w:rsid w:val="22064446"/>
    <w:rsid w:val="22B63F3A"/>
    <w:rsid w:val="23434565"/>
    <w:rsid w:val="242B8059"/>
    <w:rsid w:val="25302DFC"/>
    <w:rsid w:val="256D6A36"/>
    <w:rsid w:val="25BE1F54"/>
    <w:rsid w:val="27CD785C"/>
    <w:rsid w:val="2977C39B"/>
    <w:rsid w:val="29BA572A"/>
    <w:rsid w:val="2A40DB59"/>
    <w:rsid w:val="2B1295AB"/>
    <w:rsid w:val="2B1393FC"/>
    <w:rsid w:val="2C9F1B0D"/>
    <w:rsid w:val="2D2A5531"/>
    <w:rsid w:val="2D807439"/>
    <w:rsid w:val="2DAA7A31"/>
    <w:rsid w:val="2E2FA527"/>
    <w:rsid w:val="2EC62592"/>
    <w:rsid w:val="2F94C242"/>
    <w:rsid w:val="30107051"/>
    <w:rsid w:val="31139FB7"/>
    <w:rsid w:val="3130EF40"/>
    <w:rsid w:val="324BED3E"/>
    <w:rsid w:val="34935573"/>
    <w:rsid w:val="35725DC1"/>
    <w:rsid w:val="35838E00"/>
    <w:rsid w:val="35E7034A"/>
    <w:rsid w:val="37D7F056"/>
    <w:rsid w:val="3A9FAAD0"/>
    <w:rsid w:val="3B0F9118"/>
    <w:rsid w:val="3CAB6179"/>
    <w:rsid w:val="3D6764DA"/>
    <w:rsid w:val="3DEB24C3"/>
    <w:rsid w:val="3E39B54D"/>
    <w:rsid w:val="408580A2"/>
    <w:rsid w:val="40E0A28C"/>
    <w:rsid w:val="4269FE8E"/>
    <w:rsid w:val="426B0545"/>
    <w:rsid w:val="43C5D02E"/>
    <w:rsid w:val="44B6D09A"/>
    <w:rsid w:val="46E70B1A"/>
    <w:rsid w:val="46F4C226"/>
    <w:rsid w:val="47F601A6"/>
    <w:rsid w:val="4991D207"/>
    <w:rsid w:val="4C74561E"/>
    <w:rsid w:val="4E65432A"/>
    <w:rsid w:val="4FF1C88C"/>
    <w:rsid w:val="50231C2C"/>
    <w:rsid w:val="517C2B45"/>
    <w:rsid w:val="5183BB8F"/>
    <w:rsid w:val="51FFAAB4"/>
    <w:rsid w:val="523B6CEF"/>
    <w:rsid w:val="5345C78E"/>
    <w:rsid w:val="5362B50C"/>
    <w:rsid w:val="5743021F"/>
    <w:rsid w:val="57435F5B"/>
    <w:rsid w:val="57930DC2"/>
    <w:rsid w:val="57E58086"/>
    <w:rsid w:val="58DED280"/>
    <w:rsid w:val="597BD788"/>
    <w:rsid w:val="5989FFB1"/>
    <w:rsid w:val="5B25D012"/>
    <w:rsid w:val="5C11A57F"/>
    <w:rsid w:val="5C388776"/>
    <w:rsid w:val="5DB243A3"/>
    <w:rsid w:val="5F4E1404"/>
    <w:rsid w:val="5FAD9743"/>
    <w:rsid w:val="5FF94135"/>
    <w:rsid w:val="5FFE6C34"/>
    <w:rsid w:val="6162C5F4"/>
    <w:rsid w:val="623885A1"/>
    <w:rsid w:val="641A27AE"/>
    <w:rsid w:val="65A48A67"/>
    <w:rsid w:val="65C0754B"/>
    <w:rsid w:val="66E6320B"/>
    <w:rsid w:val="6833219C"/>
    <w:rsid w:val="6A28CDE9"/>
    <w:rsid w:val="6C13CBEB"/>
    <w:rsid w:val="6CBDDA9C"/>
    <w:rsid w:val="6DB25ED3"/>
    <w:rsid w:val="6DF25D94"/>
    <w:rsid w:val="6F07A9C6"/>
    <w:rsid w:val="707EE710"/>
    <w:rsid w:val="7107F5B5"/>
    <w:rsid w:val="71914BBF"/>
    <w:rsid w:val="722AAE68"/>
    <w:rsid w:val="72F7CCCD"/>
    <w:rsid w:val="731CA7A5"/>
    <w:rsid w:val="761F2ED7"/>
    <w:rsid w:val="776FD9C0"/>
    <w:rsid w:val="7803529B"/>
    <w:rsid w:val="789563AF"/>
    <w:rsid w:val="789DD226"/>
    <w:rsid w:val="7ABFB05D"/>
    <w:rsid w:val="7AD0E09C"/>
    <w:rsid w:val="7B934FEF"/>
    <w:rsid w:val="7C31DD3B"/>
    <w:rsid w:val="7C7CFF65"/>
    <w:rsid w:val="7DAA0928"/>
    <w:rsid w:val="7ED9A66A"/>
    <w:rsid w:val="7F7AE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C095D37"/>
  <w15:chartTrackingRefBased/>
  <w15:docId w15:val="{1647EF20-24A7-41D4-B006-B6F3A74C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treet Corner" w:eastAsia="Times New Roman" w:hAnsi="Street Corner"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link w:val="Heading2Char"/>
    <w:qFormat/>
    <w:pPr>
      <w:keepNext/>
      <w:jc w:val="center"/>
      <w:outlineLvl w:val="1"/>
    </w:pPr>
    <w:rPr>
      <w:b/>
      <w:sz w:val="28"/>
    </w:rPr>
  </w:style>
  <w:style w:type="paragraph" w:styleId="Heading3">
    <w:name w:val="heading 3"/>
    <w:basedOn w:val="Normal"/>
    <w:next w:val="Normal"/>
    <w:link w:val="Heading3Char"/>
    <w:semiHidden/>
    <w:unhideWhenUsed/>
    <w:qFormat/>
    <w:rsid w:val="009D44E2"/>
    <w:pPr>
      <w:keepNext/>
      <w:spacing w:before="240" w:after="60"/>
      <w:outlineLvl w:val="2"/>
    </w:pPr>
    <w:rPr>
      <w:rFonts w:ascii="Cambria" w:hAnsi="Cambria" w:cs="Times New Roman"/>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rFonts w:cs="Arial Unicode MS"/>
      <w:b/>
      <w:bCs/>
      <w:sz w:val="28"/>
      <w:szCs w:val="24"/>
    </w:rPr>
  </w:style>
  <w:style w:type="paragraph" w:styleId="Title">
    <w:name w:val="Title"/>
    <w:basedOn w:val="Normal"/>
    <w:qFormat/>
    <w:pPr>
      <w:jc w:val="center"/>
    </w:pPr>
    <w:rPr>
      <w:sz w:val="72"/>
    </w:r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paragraph" w:styleId="BodyText3">
    <w:name w:val="Body Text 3"/>
    <w:basedOn w:val="Normal"/>
    <w:pPr>
      <w:spacing w:after="120"/>
    </w:pPr>
    <w:rPr>
      <w:sz w:val="16"/>
      <w:szCs w:val="16"/>
    </w:rPr>
  </w:style>
  <w:style w:type="character" w:customStyle="1" w:styleId="FooterChar">
    <w:name w:val="Footer Char"/>
    <w:link w:val="Footer"/>
    <w:uiPriority w:val="99"/>
    <w:rsid w:val="009D44E2"/>
    <w:rPr>
      <w:rFonts w:ascii="Arial" w:hAnsi="Arial"/>
      <w:sz w:val="24"/>
      <w:lang w:eastAsia="en-US"/>
    </w:rPr>
  </w:style>
  <w:style w:type="paragraph" w:styleId="BalloonText">
    <w:name w:val="Balloon Text"/>
    <w:basedOn w:val="Normal"/>
    <w:link w:val="BalloonTextChar"/>
    <w:rsid w:val="009D44E2"/>
    <w:rPr>
      <w:rFonts w:ascii="Tahoma" w:hAnsi="Tahoma" w:cs="Tahoma"/>
      <w:sz w:val="16"/>
      <w:szCs w:val="16"/>
    </w:rPr>
  </w:style>
  <w:style w:type="character" w:customStyle="1" w:styleId="BalloonTextChar">
    <w:name w:val="Balloon Text Char"/>
    <w:link w:val="BalloonText"/>
    <w:rsid w:val="009D44E2"/>
    <w:rPr>
      <w:rFonts w:ascii="Tahoma" w:hAnsi="Tahoma" w:cs="Tahoma"/>
      <w:sz w:val="16"/>
      <w:szCs w:val="16"/>
      <w:lang w:eastAsia="en-US"/>
    </w:rPr>
  </w:style>
  <w:style w:type="character" w:customStyle="1" w:styleId="Heading3Char">
    <w:name w:val="Heading 3 Char"/>
    <w:link w:val="Heading3"/>
    <w:semiHidden/>
    <w:rsid w:val="009D44E2"/>
    <w:rPr>
      <w:rFonts w:ascii="Cambria" w:eastAsia="Times New Roman" w:hAnsi="Cambria" w:cs="Times New Roman"/>
      <w:b/>
      <w:bCs/>
      <w:sz w:val="26"/>
      <w:szCs w:val="26"/>
      <w:lang w:eastAsia="en-US"/>
    </w:rPr>
  </w:style>
  <w:style w:type="character" w:customStyle="1" w:styleId="Heading2Char">
    <w:name w:val="Heading 2 Char"/>
    <w:link w:val="Heading2"/>
    <w:rsid w:val="00551101"/>
    <w:rPr>
      <w:rFonts w:ascii="Arial" w:hAnsi="Arial"/>
      <w:b/>
      <w:sz w:val="28"/>
      <w:lang w:eastAsia="en-US"/>
    </w:rPr>
  </w:style>
  <w:style w:type="paragraph" w:styleId="ListParagraph">
    <w:name w:val="List Paragraph"/>
    <w:basedOn w:val="Normal"/>
    <w:uiPriority w:val="34"/>
    <w:qFormat/>
    <w:rsid w:val="00034347"/>
    <w:pPr>
      <w:ind w:left="7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hedges\OneDrive%20-%20Herefordshire%20Mind\HR\Recruitment\JOB%20DESCRIPTION%20-%20Registered%20Nurse%20-%20Feb%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6e6f5c-ea1d-4911-abc0-94242d5dc5ec" xsi:nil="true"/>
    <lcf76f155ced4ddcb4097134ff3c332f xmlns="29563344-789a-4f05-9560-9d6eb7a7a3c7">
      <Terms xmlns="http://schemas.microsoft.com/office/infopath/2007/PartnerControls"/>
    </lcf76f155ced4ddcb4097134ff3c332f>
    <SharedWithUsers xmlns="1c6e6f5c-ea1d-4911-abc0-94242d5dc5ec">
      <UserInfo>
        <DisplayName>Alicia Lawrence</DisplayName>
        <AccountId>250</AccountId>
        <AccountType/>
      </UserInfo>
      <UserInfo>
        <DisplayName>Jaccii Jones</DisplayName>
        <AccountId>32</AccountId>
        <AccountType/>
      </UserInfo>
      <UserInfo>
        <DisplayName>Robert Hill</DisplayName>
        <AccountId>750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707B6E5AD9408254FE55CB50596A" ma:contentTypeVersion="15" ma:contentTypeDescription="Create a new document." ma:contentTypeScope="" ma:versionID="0d51d63a093a1d45b5155d2d471c3843">
  <xsd:schema xmlns:xsd="http://www.w3.org/2001/XMLSchema" xmlns:xs="http://www.w3.org/2001/XMLSchema" xmlns:p="http://schemas.microsoft.com/office/2006/metadata/properties" xmlns:ns2="1c6e6f5c-ea1d-4911-abc0-94242d5dc5ec" xmlns:ns3="29563344-789a-4f05-9560-9d6eb7a7a3c7" targetNamespace="http://schemas.microsoft.com/office/2006/metadata/properties" ma:root="true" ma:fieldsID="a1a01cbdf2abee5e8142a6bc4a03cf42" ns2:_="" ns3:_="">
    <xsd:import namespace="1c6e6f5c-ea1d-4911-abc0-94242d5dc5ec"/>
    <xsd:import namespace="29563344-789a-4f05-9560-9d6eb7a7a3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e6f5c-ea1d-4911-abc0-94242d5dc5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df57c2d-bc43-48fb-b4ff-29549ac2e598}" ma:internalName="TaxCatchAll" ma:showField="CatchAllData" ma:web="1c6e6f5c-ea1d-4911-abc0-94242d5dc5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563344-789a-4f05-9560-9d6eb7a7a3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57323f7-df58-4bce-b3a4-1350d70b9d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B2CA0-7EBA-4A73-B520-1371F86AF2B5}">
  <ds:schemaRefs>
    <ds:schemaRef ds:uri="http://schemas.microsoft.com/office/2006/metadata/properties"/>
    <ds:schemaRef ds:uri="http://schemas.microsoft.com/office/infopath/2007/PartnerControls"/>
    <ds:schemaRef ds:uri="1c6e6f5c-ea1d-4911-abc0-94242d5dc5ec"/>
    <ds:schemaRef ds:uri="29563344-789a-4f05-9560-9d6eb7a7a3c7"/>
  </ds:schemaRefs>
</ds:datastoreItem>
</file>

<file path=customXml/itemProps2.xml><?xml version="1.0" encoding="utf-8"?>
<ds:datastoreItem xmlns:ds="http://schemas.openxmlformats.org/officeDocument/2006/customXml" ds:itemID="{17B3CEF7-3584-42A1-A9D2-AB7B80411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e6f5c-ea1d-4911-abc0-94242d5dc5ec"/>
    <ds:schemaRef ds:uri="29563344-789a-4f05-9560-9d6eb7a7a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A1D76-A753-4C68-ADC7-EE4A1DF5A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 Registered Nurse - Feb 19</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HEREFORDSHIRE MIND</vt:lpstr>
    </vt:vector>
  </TitlesOfParts>
  <Company>Herefordshire Mind</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 MIND</dc:title>
  <dc:subject/>
  <dc:creator>Rose Hedges</dc:creator>
  <cp:keywords/>
  <cp:lastModifiedBy>david harding</cp:lastModifiedBy>
  <cp:revision>2</cp:revision>
  <cp:lastPrinted>2014-01-30T12:04:00Z</cp:lastPrinted>
  <dcterms:created xsi:type="dcterms:W3CDTF">2022-05-19T09:17:00Z</dcterms:created>
  <dcterms:modified xsi:type="dcterms:W3CDTF">2022-05-19T09:17:00Z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0x010100873A707B6E5AD9408254FE55CB50596A</vt:lpwstr>
  </property>
  <property fmtid="{D5CDD505-2E9C-101B-9397-08002B2CF9AE}" pid="3" name="MediaServiceImageTags">
    <vt:lpwstr/>
  </property>
</Properties>
</file>